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1642" w14:textId="7DABAF45" w:rsidR="00BE0A4F" w:rsidRPr="00B03633" w:rsidRDefault="00BE0A4F" w:rsidP="12CF9D36">
      <w:pPr>
        <w:snapToGrid w:val="0"/>
        <w:jc w:val="right"/>
        <w:rPr>
          <w:color w:val="FF0000"/>
        </w:rPr>
      </w:pPr>
      <w:r w:rsidRPr="12CF9D36">
        <w:rPr>
          <w:color w:val="FF0000"/>
        </w:rPr>
        <w:t>202</w:t>
      </w:r>
      <w:r w:rsidR="00BA2C27" w:rsidRPr="12CF9D36">
        <w:rPr>
          <w:color w:val="FF0000"/>
        </w:rPr>
        <w:t>●</w:t>
      </w:r>
      <w:r w:rsidRPr="12CF9D36">
        <w:rPr>
          <w:color w:val="FF0000"/>
        </w:rPr>
        <w:t>年</w:t>
      </w:r>
      <w:r w:rsidRPr="12CF9D36">
        <w:rPr>
          <w:color w:val="FF0000"/>
        </w:rPr>
        <w:t>●</w:t>
      </w:r>
      <w:r w:rsidRPr="12CF9D36">
        <w:rPr>
          <w:color w:val="FF0000"/>
        </w:rPr>
        <w:t>月</w:t>
      </w:r>
      <w:r w:rsidRPr="12CF9D36">
        <w:rPr>
          <w:color w:val="FF0000"/>
        </w:rPr>
        <w:t>●</w:t>
      </w:r>
      <w:r w:rsidRPr="12CF9D36">
        <w:rPr>
          <w:color w:val="FF0000"/>
        </w:rPr>
        <w:t>日</w:t>
      </w:r>
    </w:p>
    <w:p w14:paraId="6480A4E3" w14:textId="04271A59" w:rsidR="00BE0A4F" w:rsidRPr="00587F77" w:rsidRDefault="00BE0A4F" w:rsidP="12CF9D36">
      <w:pPr>
        <w:snapToGrid w:val="0"/>
        <w:rPr>
          <w:u w:val="single"/>
        </w:rPr>
      </w:pPr>
      <w:r w:rsidRPr="12CF9D36">
        <w:rPr>
          <w:u w:val="single"/>
        </w:rPr>
        <w:t>従業員の皆</w:t>
      </w:r>
      <w:r w:rsidR="00970941" w:rsidRPr="12CF9D36">
        <w:rPr>
          <w:u w:val="single"/>
        </w:rPr>
        <w:t>様</w:t>
      </w:r>
    </w:p>
    <w:p w14:paraId="66E3E86F" w14:textId="77777777" w:rsidR="00970941" w:rsidRPr="00587F77" w:rsidRDefault="00970941" w:rsidP="12CF9D36">
      <w:pPr>
        <w:snapToGrid w:val="0"/>
        <w:jc w:val="center"/>
        <w:rPr>
          <w:b/>
          <w:bCs/>
          <w:u w:val="single"/>
        </w:rPr>
      </w:pPr>
    </w:p>
    <w:p w14:paraId="092F1CDA" w14:textId="1560B644" w:rsidR="00BE0A4F" w:rsidRPr="00587F77" w:rsidRDefault="00BE0A4F" w:rsidP="12CF9D36">
      <w:pPr>
        <w:snapToGrid w:val="0"/>
        <w:jc w:val="center"/>
      </w:pPr>
      <w:r w:rsidRPr="12CF9D36">
        <w:rPr>
          <w:b/>
          <w:bCs/>
          <w:u w:val="single"/>
        </w:rPr>
        <w:t>年末調整</w:t>
      </w:r>
      <w:r w:rsidRPr="12CF9D36">
        <w:rPr>
          <w:b/>
          <w:bCs/>
          <w:u w:val="single"/>
        </w:rPr>
        <w:t xml:space="preserve"> </w:t>
      </w:r>
      <w:r w:rsidRPr="12CF9D36">
        <w:rPr>
          <w:b/>
          <w:bCs/>
          <w:u w:val="single"/>
        </w:rPr>
        <w:t>申告書提出用</w:t>
      </w:r>
      <w:r w:rsidR="00970941" w:rsidRPr="12CF9D36">
        <w:rPr>
          <w:b/>
          <w:bCs/>
          <w:u w:val="single"/>
        </w:rPr>
        <w:t>クラウドサービス</w:t>
      </w:r>
      <w:r w:rsidRPr="12CF9D36">
        <w:rPr>
          <w:b/>
          <w:bCs/>
          <w:u w:val="single"/>
        </w:rPr>
        <w:t>導入のご案内</w:t>
      </w:r>
      <w:r w:rsidR="00970941" w:rsidRPr="12CF9D36">
        <w:rPr>
          <w:b/>
          <w:bCs/>
          <w:color w:val="FF0000"/>
          <w:u w:val="single"/>
        </w:rPr>
        <w:t>（サンプル）</w:t>
      </w:r>
      <w:r>
        <w:br/>
      </w:r>
    </w:p>
    <w:p w14:paraId="57F4B37F" w14:textId="1D41C0A6" w:rsidR="00970941" w:rsidRPr="00587F77" w:rsidRDefault="3EEB3D2B" w:rsidP="12CF9D36">
      <w:pPr>
        <w:pStyle w:val="af4"/>
      </w:pPr>
      <w:r w:rsidRPr="12CF9D36">
        <w:t xml:space="preserve">　</w:t>
      </w:r>
      <w:r w:rsidR="00970941" w:rsidRPr="12CF9D36">
        <w:t>当社では毎年従業員の皆様に配付しております年末調整関係書類につきまして、管理部門の業務効率化とコスト削減、</w:t>
      </w:r>
      <w:r w:rsidR="00970941" w:rsidRPr="12CF9D36">
        <w:t>DX</w:t>
      </w:r>
      <w:r w:rsidR="00970941" w:rsidRPr="12CF9D36">
        <w:t>（デジタルトランスフォーメーション）推進の一環として、下記の年月より年末調整申告書について、</w:t>
      </w:r>
      <w:r w:rsidR="125A6A4E" w:rsidRPr="12CF9D36">
        <w:t>『</w:t>
      </w:r>
      <w:r w:rsidR="00BA2C27" w:rsidRPr="12CF9D36">
        <w:t>PCA Hub</w:t>
      </w:r>
      <w:r w:rsidR="000C3D93">
        <w:rPr>
          <w:rFonts w:hint="eastAsia"/>
        </w:rPr>
        <w:t xml:space="preserve"> </w:t>
      </w:r>
      <w:r w:rsidR="00BA2C27" w:rsidRPr="12CF9D36">
        <w:t>年末調整</w:t>
      </w:r>
      <w:r w:rsidR="23FBB948" w:rsidRPr="12CF9D36">
        <w:t>』</w:t>
      </w:r>
      <w:r w:rsidR="00BA2C27" w:rsidRPr="12CF9D36">
        <w:t>を利用した</w:t>
      </w:r>
      <w:r w:rsidR="00970941" w:rsidRPr="12CF9D36">
        <w:t>電磁的処理に切り替える予定です。</w:t>
      </w:r>
    </w:p>
    <w:p w14:paraId="6D178818" w14:textId="1E5E86B7" w:rsidR="12CF9D36" w:rsidRPr="00985DB4" w:rsidRDefault="1D13558F" w:rsidP="12CF9D36">
      <w:pPr>
        <w:pStyle w:val="af4"/>
      </w:pPr>
      <w:r>
        <w:t xml:space="preserve">　</w:t>
      </w:r>
      <w:r w:rsidR="1AFD465E">
        <w:t>切り換え</w:t>
      </w:r>
      <w:r w:rsidR="58721295">
        <w:t>にあたり、皆様のメールアドレスが必要となります。</w:t>
      </w:r>
      <w:r w:rsidR="58721295">
        <w:t xml:space="preserve"> </w:t>
      </w:r>
      <w:r w:rsidR="58721295">
        <w:t>つきまして</w:t>
      </w:r>
      <w:r w:rsidR="0C1723A0">
        <w:t>は</w:t>
      </w:r>
      <w:r w:rsidR="58721295">
        <w:t>、下記の内容をご確認の上、</w:t>
      </w:r>
      <w:r w:rsidR="00985DB4">
        <w:rPr>
          <w:rFonts w:hint="eastAsia"/>
        </w:rPr>
        <w:t>同意いただける方は「</w:t>
      </w:r>
      <w:r w:rsidR="00985DB4" w:rsidRPr="00985DB4">
        <w:rPr>
          <w:rFonts w:hint="eastAsia"/>
        </w:rPr>
        <w:t xml:space="preserve">PCA Hub </w:t>
      </w:r>
      <w:r w:rsidR="00985DB4" w:rsidRPr="00985DB4">
        <w:rPr>
          <w:rFonts w:hint="eastAsia"/>
        </w:rPr>
        <w:t>年末調整　利用同意</w:t>
      </w:r>
      <w:r w:rsidR="00985DB4" w:rsidRPr="00985DB4">
        <w:rPr>
          <w:rFonts w:hint="eastAsia"/>
        </w:rPr>
        <w:t xml:space="preserve"> </w:t>
      </w:r>
      <w:r w:rsidR="00985DB4" w:rsidRPr="00985DB4">
        <w:rPr>
          <w:rFonts w:hint="eastAsia"/>
        </w:rPr>
        <w:t>兼</w:t>
      </w:r>
      <w:r w:rsidR="00985DB4" w:rsidRPr="00985DB4">
        <w:rPr>
          <w:rFonts w:hint="eastAsia"/>
        </w:rPr>
        <w:t xml:space="preserve"> </w:t>
      </w:r>
      <w:r w:rsidR="00985DB4" w:rsidRPr="00985DB4">
        <w:rPr>
          <w:rFonts w:hint="eastAsia"/>
        </w:rPr>
        <w:t>アカウント情報申請書</w:t>
      </w:r>
      <w:r w:rsidR="00985DB4">
        <w:rPr>
          <w:rFonts w:hint="eastAsia"/>
        </w:rPr>
        <w:t>」に必要事項を</w:t>
      </w:r>
      <w:r w:rsidR="7C021DD3">
        <w:t>記入後</w:t>
      </w:r>
      <w:r w:rsidR="58721295">
        <w:t>、</w:t>
      </w:r>
      <w:r w:rsidR="4FD61B84" w:rsidRPr="00EF7ADA">
        <w:rPr>
          <w:rFonts w:hint="eastAsia"/>
          <w:color w:val="EE0000"/>
        </w:rPr>
        <w:t>〇〇部</w:t>
      </w:r>
      <w:r w:rsidR="58721295">
        <w:t>までご提出をお願いします。</w:t>
      </w:r>
    </w:p>
    <w:p w14:paraId="6C0EA3C6" w14:textId="062D4AFA" w:rsidR="2A735532" w:rsidRDefault="2A735532" w:rsidP="12CF9D36">
      <w:pPr>
        <w:pStyle w:val="af4"/>
        <w:jc w:val="center"/>
      </w:pPr>
      <w:r w:rsidRPr="12CF9D36">
        <w:t>記</w:t>
      </w:r>
    </w:p>
    <w:p w14:paraId="55F6BBBA" w14:textId="76E5A321" w:rsidR="00970941" w:rsidRPr="00587F77" w:rsidRDefault="00970941" w:rsidP="12CF9D36">
      <w:pPr>
        <w:pStyle w:val="af4"/>
      </w:pPr>
    </w:p>
    <w:p w14:paraId="12D7D2B6" w14:textId="77777777" w:rsidR="00BA2C27" w:rsidRPr="00587F77" w:rsidRDefault="00BA2C27" w:rsidP="12CF9D36">
      <w:pPr>
        <w:pStyle w:val="af4"/>
        <w:rPr>
          <w:color w:val="000000"/>
        </w:rPr>
      </w:pPr>
      <w:r w:rsidRPr="12CF9D36">
        <w:rPr>
          <w:color w:val="000000" w:themeColor="text1"/>
        </w:rPr>
        <w:t>＜目的＞</w:t>
      </w:r>
    </w:p>
    <w:p w14:paraId="7CBB3B33" w14:textId="2B62DF1E" w:rsidR="00BA2C27" w:rsidRPr="00587F77" w:rsidRDefault="00BA2C27" w:rsidP="12CF9D36">
      <w:pPr>
        <w:pStyle w:val="af4"/>
        <w:rPr>
          <w:color w:val="000000"/>
        </w:rPr>
      </w:pPr>
      <w:r w:rsidRPr="0506A482">
        <w:rPr>
          <w:color w:val="000000" w:themeColor="text1"/>
        </w:rPr>
        <w:t>管理部門の業務効率化と人件費、用紙代、郵送代などのコスト削減が見込まれます。</w:t>
      </w:r>
    </w:p>
    <w:p w14:paraId="35DAFE60" w14:textId="41264CBF" w:rsidR="00BA2C27" w:rsidRPr="00587F77" w:rsidRDefault="00BA2C27" w:rsidP="12CF9D36">
      <w:pPr>
        <w:pStyle w:val="af4"/>
        <w:rPr>
          <w:color w:val="000000"/>
        </w:rPr>
      </w:pPr>
      <w:r w:rsidRPr="12CF9D36">
        <w:rPr>
          <w:color w:val="000000" w:themeColor="text1"/>
        </w:rPr>
        <w:t>皆様は、過去の申告書も閲覧が可能になります。</w:t>
      </w:r>
    </w:p>
    <w:p w14:paraId="778EF699" w14:textId="0B164410" w:rsidR="00BA2C27" w:rsidRPr="00587F77" w:rsidRDefault="4F8E2551" w:rsidP="12CF9D36">
      <w:pPr>
        <w:pStyle w:val="af4"/>
        <w:rPr>
          <w:color w:val="000000"/>
        </w:rPr>
      </w:pPr>
      <w:r w:rsidRPr="0506A482">
        <w:rPr>
          <w:color w:val="000000" w:themeColor="text1"/>
        </w:rPr>
        <w:t>8</w:t>
      </w:r>
      <w:r w:rsidR="00BA2C27" w:rsidRPr="0506A482">
        <w:rPr>
          <w:color w:val="000000" w:themeColor="text1"/>
        </w:rPr>
        <w:t>年間データで保持され、いつでもどこでも参照・ダウンロード・印刷を行うことが出来ます。</w:t>
      </w:r>
    </w:p>
    <w:p w14:paraId="3D91B5A7" w14:textId="0C86C5C3" w:rsidR="00BA2C27" w:rsidRPr="00587F77" w:rsidRDefault="00BA2C27" w:rsidP="12CF9D36">
      <w:pPr>
        <w:snapToGrid w:val="0"/>
      </w:pPr>
    </w:p>
    <w:p w14:paraId="76E588B6" w14:textId="5A3575F2" w:rsidR="00BA2C27" w:rsidRPr="00587F77" w:rsidRDefault="00BA2C27" w:rsidP="12CF9D36">
      <w:pPr>
        <w:pStyle w:val="af4"/>
        <w:rPr>
          <w:color w:val="000000"/>
        </w:rPr>
      </w:pPr>
      <w:r w:rsidRPr="12CF9D36">
        <w:rPr>
          <w:color w:val="000000" w:themeColor="text1"/>
        </w:rPr>
        <w:t>＜導入のメリット＞</w:t>
      </w:r>
    </w:p>
    <w:p w14:paraId="5EBA937E" w14:textId="22D8A10C" w:rsidR="00BA2C27" w:rsidRPr="00587F77" w:rsidRDefault="00BA2C27" w:rsidP="12CF9D36">
      <w:pPr>
        <w:snapToGrid w:val="0"/>
        <w:ind w:left="420" w:hangingChars="200" w:hanging="420"/>
      </w:pPr>
      <w:r w:rsidRPr="12CF9D36">
        <w:t xml:space="preserve">　・</w:t>
      </w:r>
      <w:r w:rsidR="334DD77E" w:rsidRPr="12CF9D36">
        <w:t>パソコン</w:t>
      </w:r>
      <w:r w:rsidRPr="12CF9D36">
        <w:t>、</w:t>
      </w:r>
      <w:r w:rsidR="0B535999" w:rsidRPr="12CF9D36">
        <w:t>スマートフォン</w:t>
      </w:r>
      <w:r w:rsidRPr="12CF9D36">
        <w:t>、タブレットからクラウド上で手続きが可能です。</w:t>
      </w:r>
    </w:p>
    <w:p w14:paraId="7E2E75C3" w14:textId="7B5F63A3" w:rsidR="00BA2C27" w:rsidRPr="00587F77" w:rsidRDefault="005952A3" w:rsidP="12CF9D36">
      <w:pPr>
        <w:snapToGrid w:val="0"/>
        <w:ind w:left="420" w:hangingChars="200" w:hanging="420"/>
      </w:pPr>
      <w:r w:rsidRPr="0506A482">
        <w:t xml:space="preserve">　・「はい」「いいえ」</w:t>
      </w:r>
      <w:r w:rsidR="13DED974" w:rsidRPr="0506A482">
        <w:t>等</w:t>
      </w:r>
      <w:r w:rsidRPr="0506A482">
        <w:t>のアンケート方式で簡単に回答ができます。</w:t>
      </w:r>
    </w:p>
    <w:p w14:paraId="05E892CF" w14:textId="4BEA58B1" w:rsidR="005952A3" w:rsidRPr="00587F77" w:rsidRDefault="005952A3" w:rsidP="12CF9D36">
      <w:pPr>
        <w:snapToGrid w:val="0"/>
        <w:ind w:left="420" w:hangingChars="200" w:hanging="420"/>
      </w:pPr>
      <w:r w:rsidRPr="12CF9D36">
        <w:t xml:space="preserve">　・回答中も中断することが可能です。</w:t>
      </w:r>
    </w:p>
    <w:p w14:paraId="785952F7" w14:textId="60681E56" w:rsidR="005952A3" w:rsidRPr="00587F77" w:rsidRDefault="005952A3" w:rsidP="12CF9D36">
      <w:pPr>
        <w:snapToGrid w:val="0"/>
        <w:ind w:left="420" w:hangingChars="200" w:hanging="420"/>
      </w:pPr>
      <w:r w:rsidRPr="12CF9D36">
        <w:t xml:space="preserve">　・申告内容のやり取りがスムースになります。</w:t>
      </w:r>
    </w:p>
    <w:p w14:paraId="7BD2C044" w14:textId="24A43DFA" w:rsidR="00BA2C27" w:rsidRPr="00587F77" w:rsidRDefault="00BA2C27" w:rsidP="12CF9D36">
      <w:pPr>
        <w:snapToGrid w:val="0"/>
        <w:ind w:left="420" w:hangingChars="200" w:hanging="420"/>
      </w:pPr>
      <w:r w:rsidRPr="12CF9D36">
        <w:t xml:space="preserve">　</w:t>
      </w:r>
      <w:r w:rsidR="005952A3" w:rsidRPr="12CF9D36">
        <w:t>・紙の利用を止めることでコスト削減につながります。</w:t>
      </w:r>
    </w:p>
    <w:p w14:paraId="456B6990" w14:textId="77777777" w:rsidR="00BA2C27" w:rsidRPr="00587F77" w:rsidRDefault="00BA2C27" w:rsidP="12CF9D36">
      <w:pPr>
        <w:pStyle w:val="af4"/>
        <w:rPr>
          <w:color w:val="000000"/>
        </w:rPr>
      </w:pPr>
    </w:p>
    <w:p w14:paraId="4297403F" w14:textId="7F24E4D3" w:rsidR="00BA2C27" w:rsidRPr="00587F77" w:rsidRDefault="00BA2C27" w:rsidP="12CF9D36">
      <w:pPr>
        <w:pStyle w:val="af4"/>
        <w:rPr>
          <w:color w:val="000000"/>
        </w:rPr>
      </w:pPr>
      <w:r w:rsidRPr="12CF9D36">
        <w:rPr>
          <w:color w:val="000000" w:themeColor="text1"/>
        </w:rPr>
        <w:t>＜運用開始時期＞</w:t>
      </w:r>
    </w:p>
    <w:p w14:paraId="3F8883AF" w14:textId="187672F5" w:rsidR="00BA2C27" w:rsidRPr="00B03633" w:rsidRDefault="00BA2C27" w:rsidP="12CF9D36">
      <w:pPr>
        <w:pStyle w:val="af4"/>
        <w:rPr>
          <w:color w:val="FF0000"/>
        </w:rPr>
      </w:pPr>
      <w:r w:rsidRPr="12CF9D36">
        <w:rPr>
          <w:color w:val="FF0000"/>
        </w:rPr>
        <w:t>20XX</w:t>
      </w:r>
      <w:r w:rsidRPr="12CF9D36">
        <w:rPr>
          <w:color w:val="FF0000"/>
        </w:rPr>
        <w:t>年</w:t>
      </w:r>
      <w:r w:rsidRPr="12CF9D36">
        <w:rPr>
          <w:color w:val="FF0000"/>
        </w:rPr>
        <w:t>X</w:t>
      </w:r>
      <w:r w:rsidRPr="12CF9D36">
        <w:rPr>
          <w:color w:val="FF0000"/>
        </w:rPr>
        <w:t>月の年末調整より開始します。</w:t>
      </w:r>
    </w:p>
    <w:p w14:paraId="5506BBE5" w14:textId="007D883B" w:rsidR="00BA2C27" w:rsidRPr="00587F77" w:rsidRDefault="00BA2C27" w:rsidP="12CF9D36">
      <w:pPr>
        <w:pStyle w:val="af4"/>
        <w:rPr>
          <w:color w:val="000000"/>
        </w:rPr>
      </w:pPr>
    </w:p>
    <w:p w14:paraId="382FACC8" w14:textId="3B3C8841" w:rsidR="00BA2C27" w:rsidRPr="00587F77" w:rsidRDefault="00BA2C27" w:rsidP="12CF9D36">
      <w:pPr>
        <w:pStyle w:val="af4"/>
        <w:rPr>
          <w:color w:val="000000"/>
        </w:rPr>
      </w:pPr>
      <w:r w:rsidRPr="12CF9D36">
        <w:rPr>
          <w:color w:val="000000" w:themeColor="text1"/>
        </w:rPr>
        <w:t>＜利用するサービス＞</w:t>
      </w:r>
    </w:p>
    <w:p w14:paraId="4C496772" w14:textId="6BDCAE4A" w:rsidR="00BA2C27" w:rsidRPr="00240668" w:rsidRDefault="17C4F29B" w:rsidP="00EF7ADA">
      <w:pPr>
        <w:pStyle w:val="af4"/>
        <w:jc w:val="left"/>
      </w:pPr>
      <w:r>
        <w:t>『</w:t>
      </w:r>
      <w:r w:rsidR="00BA2C27" w:rsidRPr="74546774">
        <w:rPr>
          <w:color w:val="000000" w:themeColor="text1"/>
        </w:rPr>
        <w:t>PCA Hub</w:t>
      </w:r>
      <w:r w:rsidR="00C67F61" w:rsidRPr="74546774">
        <w:rPr>
          <w:color w:val="000000" w:themeColor="text1"/>
        </w:rPr>
        <w:t xml:space="preserve"> </w:t>
      </w:r>
      <w:r w:rsidR="00BA2C27" w:rsidRPr="74546774">
        <w:rPr>
          <w:color w:val="000000" w:themeColor="text1"/>
        </w:rPr>
        <w:t>年末調整</w:t>
      </w:r>
      <w:r w:rsidR="61F42AFF" w:rsidRPr="74546774">
        <w:rPr>
          <w:color w:val="000000" w:themeColor="text1"/>
        </w:rPr>
        <w:t>』</w:t>
      </w:r>
      <w:r w:rsidR="00BA2C27" w:rsidRPr="74546774">
        <w:rPr>
          <w:color w:val="000000" w:themeColor="text1"/>
        </w:rPr>
        <w:t xml:space="preserve">　</w:t>
      </w:r>
      <w:hyperlink r:id="rId6">
        <w:r w:rsidR="00BA2C27" w:rsidRPr="74546774">
          <w:rPr>
            <w:rStyle w:val="a3"/>
            <w:rFonts w:asciiTheme="minorEastAsia" w:hAnsiTheme="minorEastAsia"/>
          </w:rPr>
          <w:t>https://pca.jp/hub/adjustment.html</w:t>
        </w:r>
      </w:hyperlink>
    </w:p>
    <w:p w14:paraId="2253BB18" w14:textId="59F87D47" w:rsidR="00BA2C27" w:rsidRPr="00587F77" w:rsidRDefault="00BA2C27" w:rsidP="12CF9D36">
      <w:pPr>
        <w:pStyle w:val="af4"/>
        <w:jc w:val="center"/>
        <w:rPr>
          <w:color w:val="000000"/>
        </w:rPr>
      </w:pPr>
      <w:r>
        <w:rPr>
          <w:noProof/>
        </w:rPr>
        <w:drawing>
          <wp:inline distT="0" distB="0" distL="0" distR="0" wp14:anchorId="28F75217" wp14:editId="39BC3DA6">
            <wp:extent cx="1909083" cy="581025"/>
            <wp:effectExtent l="0" t="0" r="0" b="0"/>
            <wp:docPr id="4" name="図 4" descr="C:\Users\ytamura\AppData\Local\Microsoft\Windows\INetCache\Content.Word\PCAHub-年末調整_横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011" cy="583438"/>
                    </a:xfrm>
                    <a:prstGeom prst="rect">
                      <a:avLst/>
                    </a:prstGeom>
                  </pic:spPr>
                </pic:pic>
              </a:graphicData>
            </a:graphic>
          </wp:inline>
        </w:drawing>
      </w:r>
    </w:p>
    <w:p w14:paraId="73309F65" w14:textId="7E27249F" w:rsidR="00BA2C27" w:rsidRPr="00587F77" w:rsidRDefault="00BA2C27" w:rsidP="12CF9D36">
      <w:pPr>
        <w:widowControl/>
        <w:jc w:val="left"/>
        <w:rPr>
          <w:color w:val="000000"/>
        </w:rPr>
      </w:pPr>
      <w:r w:rsidRPr="12CF9D36">
        <w:rPr>
          <w:color w:val="000000" w:themeColor="text1"/>
        </w:rPr>
        <w:t>＜配信方法＞</w:t>
      </w:r>
    </w:p>
    <w:p w14:paraId="2B5FE931" w14:textId="7AA8842A" w:rsidR="00BA2C27" w:rsidRPr="00587F77" w:rsidRDefault="00BA2C27" w:rsidP="12CF9D36">
      <w:pPr>
        <w:pStyle w:val="af4"/>
        <w:rPr>
          <w:color w:val="000000"/>
        </w:rPr>
      </w:pPr>
      <w:r w:rsidRPr="12CF9D36">
        <w:rPr>
          <w:color w:val="000000" w:themeColor="text1"/>
        </w:rPr>
        <w:t>配信手段：</w:t>
      </w:r>
      <w:r w:rsidRPr="12CF9D36">
        <w:rPr>
          <w:color w:val="000000" w:themeColor="text1"/>
        </w:rPr>
        <w:t>Web</w:t>
      </w:r>
      <w:r w:rsidRPr="12CF9D36">
        <w:rPr>
          <w:color w:val="000000" w:themeColor="text1"/>
        </w:rPr>
        <w:t>閲覧方式</w:t>
      </w:r>
    </w:p>
    <w:p w14:paraId="1981CE40" w14:textId="785280F1" w:rsidR="00BA2C27" w:rsidRPr="00587F77" w:rsidRDefault="1AFD465E" w:rsidP="12CF9D36">
      <w:pPr>
        <w:pStyle w:val="af4"/>
        <w:rPr>
          <w:color w:val="000000"/>
        </w:rPr>
      </w:pPr>
      <w:r w:rsidRPr="69F94BFC">
        <w:rPr>
          <w:color w:val="000000" w:themeColor="text1"/>
        </w:rPr>
        <w:t>閲覧可能端末：パソコン、スマートフォン・タブレット</w:t>
      </w:r>
    </w:p>
    <w:p w14:paraId="23D231BD" w14:textId="28BDD99E" w:rsidR="00BA2C27" w:rsidRPr="00587F77" w:rsidRDefault="38761606" w:rsidP="12CF9D36">
      <w:pPr>
        <w:widowControl/>
        <w:jc w:val="left"/>
        <w:rPr>
          <w:color w:val="000000"/>
        </w:rPr>
      </w:pPr>
      <w:r w:rsidRPr="69F94BFC">
        <w:rPr>
          <w:color w:val="000000" w:themeColor="text1"/>
        </w:rPr>
        <w:t>「</w:t>
      </w:r>
      <w:r w:rsidRPr="69F94BFC">
        <w:rPr>
          <w:color w:val="000000" w:themeColor="text1"/>
        </w:rPr>
        <w:t>Microsoft Edge</w:t>
      </w:r>
      <w:r w:rsidRPr="69F94BFC">
        <w:rPr>
          <w:color w:val="000000" w:themeColor="text1"/>
        </w:rPr>
        <w:t>」「</w:t>
      </w:r>
      <w:r w:rsidRPr="69F94BFC">
        <w:rPr>
          <w:color w:val="000000" w:themeColor="text1"/>
        </w:rPr>
        <w:t>Google Chrome</w:t>
      </w:r>
      <w:r w:rsidRPr="69F94BFC">
        <w:rPr>
          <w:color w:val="000000" w:themeColor="text1"/>
        </w:rPr>
        <w:t>」「</w:t>
      </w:r>
      <w:r w:rsidRPr="69F94BFC">
        <w:rPr>
          <w:color w:val="000000" w:themeColor="text1"/>
        </w:rPr>
        <w:t>Apple Safari</w:t>
      </w:r>
      <w:r w:rsidRPr="69F94BFC">
        <w:rPr>
          <w:color w:val="000000" w:themeColor="text1"/>
        </w:rPr>
        <w:t>」</w:t>
      </w:r>
      <w:r w:rsidR="2A9C6D77" w:rsidRPr="69F94BFC">
        <w:rPr>
          <w:color w:val="000000" w:themeColor="text1"/>
        </w:rPr>
        <w:t>の各最新バージョンにおいて動作を保証しています。</w:t>
      </w:r>
      <w:r w:rsidR="00427CC3">
        <w:rPr>
          <w:color w:val="000000" w:themeColor="text1"/>
        </w:rPr>
        <w:br/>
      </w:r>
      <w:r w:rsidR="00427CC3">
        <w:rPr>
          <w:color w:val="000000" w:themeColor="text1"/>
        </w:rPr>
        <w:br/>
      </w:r>
      <w:r w:rsidR="00427CC3">
        <w:rPr>
          <w:color w:val="000000" w:themeColor="text1"/>
        </w:rPr>
        <w:br/>
      </w:r>
      <w:r w:rsidR="00427CC3">
        <w:rPr>
          <w:color w:val="000000" w:themeColor="text1"/>
        </w:rPr>
        <w:lastRenderedPageBreak/>
        <w:br/>
      </w:r>
      <w:r w:rsidR="00BA2C27" w:rsidRPr="12CF9D36">
        <w:rPr>
          <w:color w:val="000000" w:themeColor="text1"/>
        </w:rPr>
        <w:t>＜申告書の範囲＞</w:t>
      </w:r>
    </w:p>
    <w:p w14:paraId="68264566" w14:textId="77777777" w:rsidR="00BA2C27" w:rsidRPr="00587F77" w:rsidRDefault="00BA2C27" w:rsidP="12CF9D36">
      <w:pPr>
        <w:pStyle w:val="af4"/>
        <w:ind w:firstLineChars="100" w:firstLine="210"/>
        <w:rPr>
          <w:color w:val="000000"/>
        </w:rPr>
      </w:pPr>
      <w:r w:rsidRPr="12CF9D36">
        <w:rPr>
          <w:color w:val="000000" w:themeColor="text1"/>
        </w:rPr>
        <w:t>・給与所得者の扶養控除等（異動）申告書</w:t>
      </w:r>
    </w:p>
    <w:p w14:paraId="1F413ED6" w14:textId="77777777" w:rsidR="00BA2C27" w:rsidRPr="00587F77" w:rsidRDefault="00BA2C27" w:rsidP="12CF9D36">
      <w:pPr>
        <w:pStyle w:val="af4"/>
        <w:ind w:firstLineChars="100" w:firstLine="210"/>
        <w:rPr>
          <w:color w:val="000000"/>
        </w:rPr>
      </w:pPr>
      <w:r w:rsidRPr="12CF9D36">
        <w:rPr>
          <w:color w:val="000000" w:themeColor="text1"/>
        </w:rPr>
        <w:t>・給与所得者の基礎控除申告書</w:t>
      </w:r>
    </w:p>
    <w:p w14:paraId="251456FC" w14:textId="77777777" w:rsidR="00BA2C27" w:rsidRPr="00587F77" w:rsidRDefault="00BA2C27" w:rsidP="12CF9D36">
      <w:pPr>
        <w:pStyle w:val="af4"/>
        <w:ind w:firstLineChars="100" w:firstLine="210"/>
        <w:rPr>
          <w:color w:val="000000"/>
        </w:rPr>
      </w:pPr>
      <w:r w:rsidRPr="12CF9D36">
        <w:rPr>
          <w:color w:val="000000" w:themeColor="text1"/>
        </w:rPr>
        <w:t>・給与所得者の配偶者控除等申告書</w:t>
      </w:r>
    </w:p>
    <w:p w14:paraId="1859C0B7" w14:textId="77777777" w:rsidR="00BA2C27" w:rsidRPr="00587F77" w:rsidRDefault="00BA2C27" w:rsidP="12CF9D36">
      <w:pPr>
        <w:pStyle w:val="af4"/>
        <w:ind w:firstLineChars="100" w:firstLine="210"/>
        <w:rPr>
          <w:color w:val="000000"/>
        </w:rPr>
      </w:pPr>
      <w:r w:rsidRPr="12CF9D36">
        <w:rPr>
          <w:color w:val="000000" w:themeColor="text1"/>
        </w:rPr>
        <w:t>・所得金額調整控除申告書</w:t>
      </w:r>
    </w:p>
    <w:p w14:paraId="4642E4AD" w14:textId="77777777" w:rsidR="00BA2C27" w:rsidRDefault="00BA2C27" w:rsidP="12CF9D36">
      <w:pPr>
        <w:pStyle w:val="af4"/>
        <w:ind w:firstLineChars="100" w:firstLine="210"/>
        <w:rPr>
          <w:color w:val="000000" w:themeColor="text1"/>
        </w:rPr>
      </w:pPr>
      <w:r w:rsidRPr="32555FF4">
        <w:rPr>
          <w:color w:val="000000" w:themeColor="text1"/>
        </w:rPr>
        <w:t>・給与所得者の保険料控除申告書</w:t>
      </w:r>
    </w:p>
    <w:p w14:paraId="369FAB23" w14:textId="0E04E9D3" w:rsidR="7B4E37A3" w:rsidRDefault="7B4E37A3" w:rsidP="32555FF4">
      <w:pPr>
        <w:pStyle w:val="af4"/>
        <w:ind w:firstLineChars="100" w:firstLine="210"/>
        <w:rPr>
          <w:rFonts w:ascii="Century" w:eastAsia="ＭＳ 明朝" w:hAnsi="Century"/>
          <w:szCs w:val="21"/>
        </w:rPr>
      </w:pPr>
      <w:r w:rsidRPr="32555FF4">
        <w:rPr>
          <w:color w:val="000000" w:themeColor="text1"/>
        </w:rPr>
        <w:t>・</w:t>
      </w:r>
      <w:r w:rsidRPr="32555FF4">
        <w:rPr>
          <w:rFonts w:ascii="Century" w:eastAsia="ＭＳ 明朝" w:hAnsi="Century"/>
          <w:szCs w:val="21"/>
        </w:rPr>
        <w:t>給与所得者の特定親族特別控除申告書</w:t>
      </w:r>
    </w:p>
    <w:p w14:paraId="03D8C4A5" w14:textId="72BC37F9" w:rsidR="00F17396" w:rsidRDefault="00F17396" w:rsidP="32555FF4">
      <w:pPr>
        <w:pStyle w:val="af4"/>
        <w:ind w:firstLineChars="100" w:firstLine="210"/>
        <w:rPr>
          <w:color w:val="000000" w:themeColor="text1"/>
        </w:rPr>
      </w:pPr>
      <w:r w:rsidRPr="32555FF4">
        <w:rPr>
          <w:color w:val="000000" w:themeColor="text1"/>
        </w:rPr>
        <w:t>・</w:t>
      </w:r>
      <w:r w:rsidR="00DD48B2" w:rsidRPr="00DD48B2">
        <w:rPr>
          <w:rFonts w:hint="eastAsia"/>
          <w:color w:val="000000" w:themeColor="text1"/>
        </w:rPr>
        <w:t>住宅借入金等特別控除申告書</w:t>
      </w:r>
    </w:p>
    <w:p w14:paraId="51F850E1" w14:textId="7BCE444D" w:rsidR="00BA2C27" w:rsidRPr="00587F77" w:rsidRDefault="00BA2C27" w:rsidP="12CF9D36">
      <w:pPr>
        <w:pStyle w:val="af4"/>
        <w:rPr>
          <w:color w:val="000000"/>
        </w:rPr>
      </w:pPr>
    </w:p>
    <w:p w14:paraId="51700CC8" w14:textId="4B12D480" w:rsidR="005952A3" w:rsidRPr="00587F77" w:rsidRDefault="005952A3" w:rsidP="12CF9D36">
      <w:pPr>
        <w:pStyle w:val="af4"/>
        <w:rPr>
          <w:color w:val="000000"/>
        </w:rPr>
      </w:pPr>
      <w:r w:rsidRPr="0506A482">
        <w:rPr>
          <w:color w:val="000000" w:themeColor="text1"/>
        </w:rPr>
        <w:t>＜原本が必要な書類＞</w:t>
      </w:r>
    </w:p>
    <w:p w14:paraId="3A5F6111" w14:textId="4C5156C8" w:rsidR="00240668" w:rsidRPr="00587F77" w:rsidRDefault="005952A3" w:rsidP="00EF7ADA">
      <w:r>
        <w:t>以下の書類は原則、原本の提出が必要です</w:t>
      </w:r>
      <w:r w:rsidR="0EFE0CC9">
        <w:t>。</w:t>
      </w:r>
    </w:p>
    <w:tbl>
      <w:tblPr>
        <w:tblW w:w="9639" w:type="dxa"/>
        <w:tblInd w:w="428" w:type="dxa"/>
        <w:tblCellMar>
          <w:left w:w="0" w:type="dxa"/>
          <w:right w:w="0" w:type="dxa"/>
        </w:tblCellMar>
        <w:tblLook w:val="0420" w:firstRow="1" w:lastRow="0" w:firstColumn="0" w:lastColumn="0" w:noHBand="0" w:noVBand="1"/>
      </w:tblPr>
      <w:tblGrid>
        <w:gridCol w:w="2880"/>
        <w:gridCol w:w="6759"/>
      </w:tblGrid>
      <w:tr w:rsidR="005952A3" w:rsidRPr="00587F77" w14:paraId="794AE01D" w14:textId="77777777" w:rsidTr="00EF7ADA">
        <w:trPr>
          <w:trHeight w:val="340"/>
        </w:trPr>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72" w:type="dxa"/>
              <w:left w:w="144" w:type="dxa"/>
              <w:bottom w:w="72" w:type="dxa"/>
              <w:right w:w="144" w:type="dxa"/>
            </w:tcMar>
            <w:hideMark/>
          </w:tcPr>
          <w:p w14:paraId="5BCAEF3F" w14:textId="77777777" w:rsidR="005952A3" w:rsidRPr="00587F77" w:rsidRDefault="005952A3" w:rsidP="12CF9D36">
            <w:pPr>
              <w:widowControl/>
              <w:snapToGrid w:val="0"/>
              <w:spacing w:line="340" w:lineRule="atLeast"/>
              <w:jc w:val="center"/>
              <w:rPr>
                <w:kern w:val="0"/>
              </w:rPr>
            </w:pPr>
            <w:r w:rsidRPr="12CF9D36">
              <w:rPr>
                <w:b/>
                <w:bCs/>
                <w:color w:val="FFFFFF" w:themeColor="background1"/>
                <w:kern w:val="24"/>
              </w:rPr>
              <w:t>対象者</w:t>
            </w:r>
          </w:p>
        </w:tc>
        <w:tc>
          <w:tcPr>
            <w:tcW w:w="6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72" w:type="dxa"/>
              <w:left w:w="144" w:type="dxa"/>
              <w:bottom w:w="72" w:type="dxa"/>
              <w:right w:w="144" w:type="dxa"/>
            </w:tcMar>
            <w:hideMark/>
          </w:tcPr>
          <w:p w14:paraId="13492CDD" w14:textId="77777777" w:rsidR="005952A3" w:rsidRPr="00587F77" w:rsidRDefault="005952A3" w:rsidP="12CF9D36">
            <w:pPr>
              <w:widowControl/>
              <w:snapToGrid w:val="0"/>
              <w:spacing w:line="340" w:lineRule="atLeast"/>
              <w:jc w:val="center"/>
              <w:rPr>
                <w:kern w:val="0"/>
              </w:rPr>
            </w:pPr>
            <w:r w:rsidRPr="12CF9D36">
              <w:rPr>
                <w:b/>
                <w:bCs/>
                <w:color w:val="FFFFFF" w:themeColor="background1"/>
                <w:kern w:val="24"/>
              </w:rPr>
              <w:t>提出が必要な書類</w:t>
            </w:r>
          </w:p>
        </w:tc>
      </w:tr>
      <w:tr w:rsidR="005952A3" w:rsidRPr="00587F77" w14:paraId="67444731" w14:textId="77777777" w:rsidTr="00EF7ADA">
        <w:trPr>
          <w:trHeight w:val="584"/>
        </w:trPr>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4884C3D4" w14:textId="77777777" w:rsidR="005952A3" w:rsidRPr="00587F77" w:rsidRDefault="005952A3" w:rsidP="12CF9D36">
            <w:pPr>
              <w:widowControl/>
              <w:snapToGrid w:val="0"/>
              <w:jc w:val="left"/>
              <w:rPr>
                <w:kern w:val="0"/>
              </w:rPr>
            </w:pPr>
            <w:r w:rsidRPr="12CF9D36">
              <w:rPr>
                <w:color w:val="000000" w:themeColor="text1"/>
                <w:kern w:val="24"/>
              </w:rPr>
              <w:t>保険料・小規模企業共済掛金等の控除を受ける方</w:t>
            </w:r>
          </w:p>
        </w:tc>
        <w:tc>
          <w:tcPr>
            <w:tcW w:w="67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28596945" w14:textId="72C52622" w:rsidR="005952A3" w:rsidRPr="00587F77" w:rsidRDefault="005952A3" w:rsidP="12CF9D36">
            <w:pPr>
              <w:widowControl/>
              <w:snapToGrid w:val="0"/>
              <w:jc w:val="left"/>
              <w:rPr>
                <w:kern w:val="0"/>
              </w:rPr>
            </w:pPr>
            <w:r w:rsidRPr="12CF9D36">
              <w:rPr>
                <w:color w:val="000000" w:themeColor="text1"/>
                <w:kern w:val="24"/>
              </w:rPr>
              <w:t>・控除証明書の原本（コピー不可）</w:t>
            </w:r>
          </w:p>
          <w:p w14:paraId="092839F6" w14:textId="526DC60F" w:rsidR="005952A3" w:rsidRPr="00587F77" w:rsidRDefault="005952A3" w:rsidP="12CF9D36">
            <w:pPr>
              <w:widowControl/>
              <w:snapToGrid w:val="0"/>
              <w:jc w:val="left"/>
              <w:rPr>
                <w:kern w:val="0"/>
              </w:rPr>
            </w:pPr>
            <w:r w:rsidRPr="12CF9D36">
              <w:rPr>
                <w:color w:val="000000" w:themeColor="text1"/>
                <w:kern w:val="24"/>
              </w:rPr>
              <w:t xml:space="preserve">　</w:t>
            </w:r>
            <w:r w:rsidRPr="12CF9D36">
              <w:rPr>
                <w:color w:val="000000" w:themeColor="text1"/>
                <w:kern w:val="24"/>
              </w:rPr>
              <w:t>※</w:t>
            </w:r>
            <w:r w:rsidRPr="12CF9D36">
              <w:rPr>
                <w:color w:val="000000" w:themeColor="text1"/>
                <w:kern w:val="24"/>
              </w:rPr>
              <w:t>国民健康保険料は控除証明書が発行されないので提出不要</w:t>
            </w:r>
          </w:p>
        </w:tc>
      </w:tr>
      <w:tr w:rsidR="005952A3" w:rsidRPr="00587F77" w14:paraId="457A60AF" w14:textId="77777777" w:rsidTr="00EF7ADA">
        <w:trPr>
          <w:trHeight w:val="584"/>
        </w:trPr>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416BFED0" w14:textId="77777777" w:rsidR="005952A3" w:rsidRPr="00587F77" w:rsidRDefault="005952A3" w:rsidP="12CF9D36">
            <w:pPr>
              <w:widowControl/>
              <w:snapToGrid w:val="0"/>
              <w:jc w:val="left"/>
              <w:rPr>
                <w:kern w:val="0"/>
              </w:rPr>
            </w:pPr>
            <w:r w:rsidRPr="12CF9D36">
              <w:rPr>
                <w:color w:val="000000" w:themeColor="text1"/>
                <w:kern w:val="24"/>
              </w:rPr>
              <w:t>当年中に入社した方で、当年中に「前職」の収入がある方</w:t>
            </w:r>
          </w:p>
        </w:tc>
        <w:tc>
          <w:tcPr>
            <w:tcW w:w="67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671B4D7F" w14:textId="39B158E2" w:rsidR="005952A3" w:rsidRPr="00587F77" w:rsidRDefault="005952A3" w:rsidP="12CF9D36">
            <w:pPr>
              <w:widowControl/>
              <w:snapToGrid w:val="0"/>
              <w:jc w:val="left"/>
              <w:rPr>
                <w:kern w:val="0"/>
              </w:rPr>
            </w:pPr>
            <w:r w:rsidRPr="12CF9D36">
              <w:rPr>
                <w:color w:val="000000" w:themeColor="text1"/>
                <w:kern w:val="24"/>
              </w:rPr>
              <w:t>・前職の源泉徴収票</w:t>
            </w:r>
          </w:p>
          <w:p w14:paraId="1D78FC79" w14:textId="332C62F3" w:rsidR="005952A3" w:rsidRPr="00587F77" w:rsidRDefault="005952A3" w:rsidP="12CF9D36">
            <w:pPr>
              <w:widowControl/>
              <w:snapToGrid w:val="0"/>
              <w:jc w:val="left"/>
              <w:rPr>
                <w:kern w:val="0"/>
              </w:rPr>
            </w:pPr>
            <w:r w:rsidRPr="12CF9D36">
              <w:rPr>
                <w:color w:val="000000" w:themeColor="text1"/>
                <w:kern w:val="24"/>
              </w:rPr>
              <w:t xml:space="preserve">　</w:t>
            </w:r>
            <w:r w:rsidRPr="12CF9D36">
              <w:rPr>
                <w:color w:val="000000" w:themeColor="text1"/>
                <w:kern w:val="24"/>
              </w:rPr>
              <w:t>※</w:t>
            </w:r>
            <w:r w:rsidRPr="12CF9D36">
              <w:rPr>
                <w:color w:val="000000" w:themeColor="text1"/>
                <w:kern w:val="24"/>
              </w:rPr>
              <w:t>すべての源泉徴収票の原本を提出が必要です</w:t>
            </w:r>
          </w:p>
        </w:tc>
      </w:tr>
      <w:tr w:rsidR="005952A3" w:rsidRPr="00587F77" w14:paraId="320FFF8A" w14:textId="77777777" w:rsidTr="00EF7ADA">
        <w:trPr>
          <w:trHeight w:val="1168"/>
        </w:trPr>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02DBF24B" w14:textId="77777777" w:rsidR="005952A3" w:rsidRPr="00587F77" w:rsidRDefault="005952A3" w:rsidP="12CF9D36">
            <w:pPr>
              <w:widowControl/>
              <w:snapToGrid w:val="0"/>
              <w:jc w:val="left"/>
              <w:rPr>
                <w:kern w:val="0"/>
              </w:rPr>
            </w:pPr>
            <w:r w:rsidRPr="12CF9D36">
              <w:rPr>
                <w:color w:val="000000" w:themeColor="text1"/>
                <w:kern w:val="24"/>
              </w:rPr>
              <w:t>住宅ローン控除を受ける方</w:t>
            </w:r>
          </w:p>
        </w:tc>
        <w:tc>
          <w:tcPr>
            <w:tcW w:w="67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hideMark/>
          </w:tcPr>
          <w:p w14:paraId="4AEADD1F" w14:textId="11E46755" w:rsidR="005952A3" w:rsidRPr="00587F77" w:rsidRDefault="005952A3" w:rsidP="12CF9D36">
            <w:pPr>
              <w:widowControl/>
              <w:snapToGrid w:val="0"/>
              <w:jc w:val="left"/>
              <w:rPr>
                <w:kern w:val="0"/>
              </w:rPr>
            </w:pPr>
            <w:r w:rsidRPr="12CF9D36">
              <w:rPr>
                <w:color w:val="000000" w:themeColor="text1"/>
                <w:kern w:val="24"/>
              </w:rPr>
              <w:t>・住宅ローンの残高証明書</w:t>
            </w:r>
          </w:p>
          <w:p w14:paraId="2F31B8BE" w14:textId="13B91813" w:rsidR="005952A3" w:rsidRPr="00587F77" w:rsidRDefault="005952A3" w:rsidP="12CF9D36">
            <w:pPr>
              <w:widowControl/>
              <w:snapToGrid w:val="0"/>
              <w:jc w:val="left"/>
              <w:rPr>
                <w:kern w:val="0"/>
              </w:rPr>
            </w:pPr>
            <w:r w:rsidRPr="12CF9D36">
              <w:rPr>
                <w:color w:val="000000" w:themeColor="text1"/>
                <w:kern w:val="24"/>
              </w:rPr>
              <w:t>・住宅借入金等特別控除申告書</w:t>
            </w:r>
          </w:p>
          <w:p w14:paraId="218930A2" w14:textId="77777777" w:rsidR="005952A3" w:rsidRPr="00587F77" w:rsidRDefault="005952A3" w:rsidP="12CF9D36">
            <w:pPr>
              <w:widowControl/>
              <w:snapToGrid w:val="0"/>
              <w:jc w:val="left"/>
              <w:rPr>
                <w:b/>
                <w:bCs/>
                <w:kern w:val="0"/>
              </w:rPr>
            </w:pPr>
            <w:r w:rsidRPr="12CF9D36">
              <w:rPr>
                <w:b/>
                <w:bCs/>
                <w:color w:val="000000" w:themeColor="text1"/>
                <w:kern w:val="24"/>
              </w:rPr>
              <w:t>＜住宅ローンを借り換えている場合＞</w:t>
            </w:r>
          </w:p>
          <w:p w14:paraId="271B8800" w14:textId="32B7349C" w:rsidR="005952A3" w:rsidRPr="00587F77" w:rsidRDefault="005952A3" w:rsidP="12CF9D36">
            <w:pPr>
              <w:widowControl/>
              <w:snapToGrid w:val="0"/>
              <w:jc w:val="left"/>
              <w:rPr>
                <w:kern w:val="0"/>
              </w:rPr>
            </w:pPr>
            <w:r w:rsidRPr="12CF9D36">
              <w:rPr>
                <w:color w:val="000000" w:themeColor="text1"/>
                <w:kern w:val="24"/>
              </w:rPr>
              <w:t>・借り換えた時点の、前ローンの残高金額が記載されている書類</w:t>
            </w:r>
          </w:p>
          <w:p w14:paraId="663D36F9" w14:textId="77777777" w:rsidR="005952A3" w:rsidRPr="00587F77" w:rsidRDefault="005952A3" w:rsidP="12CF9D36">
            <w:pPr>
              <w:widowControl/>
              <w:snapToGrid w:val="0"/>
              <w:jc w:val="left"/>
              <w:rPr>
                <w:b/>
                <w:bCs/>
                <w:kern w:val="0"/>
              </w:rPr>
            </w:pPr>
            <w:r w:rsidRPr="12CF9D36">
              <w:rPr>
                <w:b/>
                <w:bCs/>
                <w:color w:val="000000" w:themeColor="text1"/>
                <w:kern w:val="24"/>
              </w:rPr>
              <w:t>＜単身赴任等で本人は非居住でも家族が居住している場合＞</w:t>
            </w:r>
          </w:p>
          <w:p w14:paraId="5572D987" w14:textId="43A576FD" w:rsidR="005952A3" w:rsidRPr="00587F77" w:rsidRDefault="005952A3" w:rsidP="12CF9D36">
            <w:pPr>
              <w:widowControl/>
              <w:snapToGrid w:val="0"/>
              <w:jc w:val="left"/>
              <w:rPr>
                <w:kern w:val="0"/>
              </w:rPr>
            </w:pPr>
            <w:r w:rsidRPr="12CF9D36">
              <w:rPr>
                <w:color w:val="000000" w:themeColor="text1"/>
                <w:kern w:val="24"/>
              </w:rPr>
              <w:t>・家族が居住していることを証明するための、住民票のコピー</w:t>
            </w:r>
          </w:p>
        </w:tc>
      </w:tr>
    </w:tbl>
    <w:p w14:paraId="1EB61FF3" w14:textId="4C37F1FC" w:rsidR="00240668" w:rsidRPr="00EF7ADA" w:rsidRDefault="37B8DEB9" w:rsidP="32555FF4">
      <w:pPr>
        <w:snapToGrid w:val="0"/>
        <w:rPr>
          <w:rFonts w:ascii="Century" w:eastAsia="ＭＳ 明朝" w:hAnsi="Century"/>
          <w:szCs w:val="21"/>
        </w:rPr>
      </w:pPr>
      <w:r w:rsidRPr="00EF7ADA">
        <w:rPr>
          <w:rFonts w:ascii="Century" w:eastAsia="ＭＳ 明朝" w:hAnsi="Century" w:hint="eastAsia"/>
          <w:szCs w:val="21"/>
        </w:rPr>
        <w:t>※控除証明書は、電子的控除証明書で取り込んだ場合は提出不要となります。</w:t>
      </w:r>
    </w:p>
    <w:p w14:paraId="1701EBAA" w14:textId="4A7E0D83" w:rsidR="32555FF4" w:rsidRDefault="32555FF4" w:rsidP="32555FF4">
      <w:pPr>
        <w:rPr>
          <w:b/>
          <w:bCs/>
          <w:color w:val="FF0000"/>
        </w:rPr>
      </w:pPr>
    </w:p>
    <w:p w14:paraId="358ABE6C" w14:textId="77777777" w:rsidR="00B03633" w:rsidRPr="00B03633" w:rsidRDefault="005952A3" w:rsidP="12CF9D36">
      <w:pPr>
        <w:snapToGrid w:val="0"/>
      </w:pPr>
      <w:r w:rsidRPr="12CF9D36">
        <w:t>＜添付書類の提出期限</w:t>
      </w:r>
      <w:r w:rsidR="00B03633" w:rsidRPr="12CF9D36">
        <w:t>＞</w:t>
      </w:r>
    </w:p>
    <w:p w14:paraId="051FAD50" w14:textId="26B80E2D" w:rsidR="005952A3" w:rsidRPr="00B03633" w:rsidRDefault="005952A3" w:rsidP="12CF9D36">
      <w:pPr>
        <w:snapToGrid w:val="0"/>
        <w:rPr>
          <w:color w:val="FF0000"/>
          <w:sz w:val="22"/>
          <w:lang w:eastAsia="zh-TW"/>
        </w:rPr>
      </w:pPr>
      <w:r w:rsidRPr="12CF9D36">
        <w:rPr>
          <w:color w:val="FF0000"/>
          <w:sz w:val="22"/>
          <w:lang w:eastAsia="zh-TW"/>
        </w:rPr>
        <w:t>20XX</w:t>
      </w:r>
      <w:r w:rsidRPr="12CF9D36">
        <w:rPr>
          <w:color w:val="FF0000"/>
          <w:sz w:val="22"/>
          <w:lang w:eastAsia="zh-TW"/>
        </w:rPr>
        <w:t>年</w:t>
      </w:r>
      <w:r w:rsidRPr="12CF9D36">
        <w:rPr>
          <w:color w:val="FF0000"/>
          <w:sz w:val="22"/>
          <w:lang w:eastAsia="zh-TW"/>
        </w:rPr>
        <w:t>XX</w:t>
      </w:r>
      <w:r w:rsidRPr="12CF9D36">
        <w:rPr>
          <w:color w:val="FF0000"/>
          <w:sz w:val="22"/>
          <w:lang w:eastAsia="zh-TW"/>
        </w:rPr>
        <w:t>月</w:t>
      </w:r>
      <w:r w:rsidRPr="12CF9D36">
        <w:rPr>
          <w:color w:val="FF0000"/>
          <w:sz w:val="22"/>
          <w:lang w:eastAsia="zh-TW"/>
        </w:rPr>
        <w:t>XX</w:t>
      </w:r>
      <w:r w:rsidRPr="12CF9D36">
        <w:rPr>
          <w:color w:val="FF0000"/>
          <w:sz w:val="22"/>
          <w:lang w:eastAsia="zh-TW"/>
        </w:rPr>
        <w:t>日（</w:t>
      </w:r>
      <w:r w:rsidRPr="12CF9D36">
        <w:rPr>
          <w:color w:val="FF0000"/>
          <w:sz w:val="22"/>
          <w:lang w:eastAsia="zh-TW"/>
        </w:rPr>
        <w:t>XX</w:t>
      </w:r>
      <w:r w:rsidRPr="12CF9D36">
        <w:rPr>
          <w:color w:val="FF0000"/>
          <w:sz w:val="22"/>
          <w:lang w:eastAsia="zh-TW"/>
        </w:rPr>
        <w:t>）</w:t>
      </w:r>
      <w:proofErr w:type="spellStart"/>
      <w:r w:rsidRPr="12CF9D36">
        <w:rPr>
          <w:color w:val="FF0000"/>
          <w:sz w:val="22"/>
          <w:lang w:eastAsia="zh-TW"/>
        </w:rPr>
        <w:t>XX</w:t>
      </w:r>
      <w:proofErr w:type="spellEnd"/>
      <w:r w:rsidRPr="12CF9D36">
        <w:rPr>
          <w:color w:val="FF0000"/>
          <w:sz w:val="22"/>
          <w:lang w:eastAsia="zh-TW"/>
        </w:rPr>
        <w:t>時</w:t>
      </w:r>
      <w:r w:rsidRPr="12CF9D36">
        <w:rPr>
          <w:color w:val="FF0000"/>
          <w:sz w:val="22"/>
          <w:lang w:eastAsia="zh-TW"/>
        </w:rPr>
        <w:t>XX</w:t>
      </w:r>
      <w:r w:rsidRPr="12CF9D36">
        <w:rPr>
          <w:color w:val="FF0000"/>
          <w:sz w:val="22"/>
          <w:lang w:eastAsia="zh-TW"/>
        </w:rPr>
        <w:t>分</w:t>
      </w:r>
    </w:p>
    <w:p w14:paraId="2B488CFD" w14:textId="7A9F801C" w:rsidR="005952A3" w:rsidRPr="00587F77" w:rsidRDefault="005952A3" w:rsidP="12CF9D36">
      <w:pPr>
        <w:snapToGrid w:val="0"/>
      </w:pPr>
      <w:r w:rsidRPr="12CF9D36">
        <w:t>添付書類提出用の台紙は、クラウドサービスから</w:t>
      </w:r>
      <w:r w:rsidRPr="12CF9D36">
        <w:t>PDF</w:t>
      </w:r>
      <w:r w:rsidRPr="12CF9D36">
        <w:t>ファイルで出力できます。</w:t>
      </w:r>
    </w:p>
    <w:p w14:paraId="19557EDC" w14:textId="0799450F" w:rsidR="005952A3" w:rsidRPr="00587F77" w:rsidRDefault="005952A3" w:rsidP="12CF9D36">
      <w:pPr>
        <w:snapToGrid w:val="0"/>
      </w:pPr>
      <w:r w:rsidRPr="12CF9D36">
        <w:t>出力後、印刷し、必要な書類を添付のうえ、上記期日までに管理部門へ提出してください。</w:t>
      </w:r>
    </w:p>
    <w:p w14:paraId="532FFD5F" w14:textId="3A66E1BC" w:rsidR="005952A3" w:rsidRPr="00587F77" w:rsidRDefault="005952A3" w:rsidP="12CF9D36">
      <w:pPr>
        <w:pStyle w:val="af4"/>
        <w:rPr>
          <w:color w:val="000000"/>
        </w:rPr>
      </w:pPr>
    </w:p>
    <w:p w14:paraId="4F946405" w14:textId="4AC2B9BC" w:rsidR="005952A3" w:rsidRPr="00EF7ADA" w:rsidRDefault="005952A3" w:rsidP="00EF7ADA">
      <w:pPr>
        <w:pStyle w:val="af4"/>
      </w:pPr>
      <w:r w:rsidRPr="12CF9D36">
        <w:rPr>
          <w:color w:val="000000" w:themeColor="text1"/>
        </w:rPr>
        <w:t>＜注意事項＞</w:t>
      </w:r>
    </w:p>
    <w:p w14:paraId="36856990" w14:textId="00EF54FE" w:rsidR="005952A3" w:rsidRPr="00587F77" w:rsidRDefault="005952A3" w:rsidP="12CF9D36">
      <w:pPr>
        <w:snapToGrid w:val="0"/>
        <w:ind w:left="420" w:hangingChars="200" w:hanging="420"/>
      </w:pPr>
      <w:r w:rsidRPr="12CF9D36">
        <w:t xml:space="preserve">　・クラウドサービス提出をせずに必要書類のみ提出があった場合、手続きはできません。</w:t>
      </w:r>
    </w:p>
    <w:p w14:paraId="372F9001" w14:textId="6BAAE44A" w:rsidR="005952A3" w:rsidRPr="00587F77" w:rsidRDefault="005952A3" w:rsidP="12CF9D36">
      <w:pPr>
        <w:spacing w:line="259" w:lineRule="auto"/>
        <w:ind w:left="420" w:hanging="450"/>
        <w:rPr>
          <w:b/>
          <w:bCs/>
        </w:rPr>
      </w:pPr>
      <w:r w:rsidRPr="12CF9D36">
        <w:t xml:space="preserve">　</w:t>
      </w:r>
      <w:r w:rsidR="519CB13C" w:rsidRPr="12CF9D36">
        <w:rPr>
          <w:szCs w:val="21"/>
        </w:rPr>
        <w:t>・</w:t>
      </w:r>
      <w:r w:rsidRPr="12CF9D36">
        <w:rPr>
          <w:b/>
          <w:bCs/>
          <w:szCs w:val="21"/>
        </w:rPr>
        <w:t>期日までにクラウドサービスでの提出を確認できない場合、必要書類の提出がない場合は、</w:t>
      </w:r>
    </w:p>
    <w:p w14:paraId="36B45646" w14:textId="444A4A55" w:rsidR="005952A3" w:rsidRPr="00587F77" w:rsidRDefault="75C950B2" w:rsidP="12CF9D36">
      <w:pPr>
        <w:spacing w:line="259" w:lineRule="auto"/>
        <w:ind w:left="420" w:hanging="450"/>
        <w:rPr>
          <w:b/>
          <w:bCs/>
        </w:rPr>
      </w:pPr>
      <w:r w:rsidRPr="12CF9D36">
        <w:rPr>
          <w:b/>
          <w:bCs/>
        </w:rPr>
        <w:t xml:space="preserve">　　</w:t>
      </w:r>
      <w:r w:rsidR="005952A3" w:rsidRPr="12CF9D36">
        <w:rPr>
          <w:b/>
          <w:bCs/>
        </w:rPr>
        <w:t>ご自身で確定申告をして頂くことになります。期限厳守で速やかなご対応をお願いします。</w:t>
      </w:r>
    </w:p>
    <w:p w14:paraId="0217A2D8" w14:textId="77777777" w:rsidR="00BA2C27" w:rsidRPr="00587F77" w:rsidRDefault="00BA2C27" w:rsidP="12CF9D36">
      <w:pPr>
        <w:spacing w:line="259" w:lineRule="auto"/>
        <w:ind w:left="420" w:hanging="450"/>
        <w:rPr>
          <w:b/>
          <w:bCs/>
        </w:rPr>
      </w:pPr>
    </w:p>
    <w:p w14:paraId="303E275D" w14:textId="2DE33FE9" w:rsidR="00BA2C27" w:rsidRPr="00587F77" w:rsidRDefault="00BA2C27" w:rsidP="12CF9D36">
      <w:pPr>
        <w:pStyle w:val="af4"/>
        <w:rPr>
          <w:color w:val="000000"/>
        </w:rPr>
      </w:pPr>
      <w:r w:rsidRPr="12CF9D36">
        <w:rPr>
          <w:color w:val="000000" w:themeColor="text1"/>
        </w:rPr>
        <w:t>＜受取準備について＞</w:t>
      </w:r>
    </w:p>
    <w:p w14:paraId="5B78E869" w14:textId="1DE935F3" w:rsidR="00BA2C27" w:rsidRPr="00587F77" w:rsidRDefault="00BA2C27" w:rsidP="12CF9D36">
      <w:pPr>
        <w:pStyle w:val="af4"/>
        <w:rPr>
          <w:color w:val="000000"/>
        </w:rPr>
      </w:pPr>
      <w:r w:rsidRPr="12CF9D36">
        <w:rPr>
          <w:color w:val="000000" w:themeColor="text1"/>
        </w:rPr>
        <w:t>迷惑メールの設定によっては、</w:t>
      </w:r>
      <w:r w:rsidRPr="12CF9D36">
        <w:rPr>
          <w:color w:val="000000" w:themeColor="text1"/>
        </w:rPr>
        <w:t xml:space="preserve">PCA Hub </w:t>
      </w:r>
      <w:r w:rsidRPr="12CF9D36">
        <w:rPr>
          <w:color w:val="000000" w:themeColor="text1"/>
        </w:rPr>
        <w:t>からのメールを受信できない場合があります。</w:t>
      </w:r>
    </w:p>
    <w:p w14:paraId="4878FBE1" w14:textId="77777777" w:rsidR="00BA2C27" w:rsidRPr="00587F77" w:rsidRDefault="00BA2C27" w:rsidP="12CF9D36">
      <w:pPr>
        <w:pStyle w:val="af4"/>
        <w:rPr>
          <w:color w:val="000000"/>
        </w:rPr>
      </w:pPr>
      <w:r w:rsidRPr="12CF9D36">
        <w:rPr>
          <w:color w:val="000000" w:themeColor="text1"/>
        </w:rPr>
        <w:t>あらかじめご自身のパソコン・スマートフォンおよび携帯電話のメール設定をご確認ください。</w:t>
      </w:r>
    </w:p>
    <w:p w14:paraId="6463CA9E" w14:textId="77777777" w:rsidR="00BA2C27" w:rsidRPr="00587F77" w:rsidRDefault="00BA2C27" w:rsidP="12CF9D36">
      <w:pPr>
        <w:pStyle w:val="af4"/>
        <w:rPr>
          <w:color w:val="000000"/>
        </w:rPr>
      </w:pPr>
      <w:r w:rsidRPr="12CF9D36">
        <w:rPr>
          <w:color w:val="000000" w:themeColor="text1"/>
        </w:rPr>
        <w:t>受信許可・ドメイン指定の設定には「</w:t>
      </w:r>
      <w:r w:rsidRPr="12CF9D36">
        <w:rPr>
          <w:color w:val="000000" w:themeColor="text1"/>
        </w:rPr>
        <w:t>pcaservice.jp</w:t>
      </w:r>
      <w:r w:rsidRPr="12CF9D36">
        <w:rPr>
          <w:color w:val="000000" w:themeColor="text1"/>
        </w:rPr>
        <w:t>」を設定してください。</w:t>
      </w:r>
    </w:p>
    <w:p w14:paraId="7B90E3BB" w14:textId="741EE295" w:rsidR="00240668" w:rsidRDefault="00BA2C27" w:rsidP="12CF9D36">
      <w:pPr>
        <w:pStyle w:val="af4"/>
        <w:rPr>
          <w:color w:val="000000"/>
        </w:rPr>
      </w:pPr>
      <w:r w:rsidRPr="12CF9D36">
        <w:rPr>
          <w:color w:val="000000" w:themeColor="text1"/>
        </w:rPr>
        <w:lastRenderedPageBreak/>
        <w:t>設定方法がご不明な方は、各携帯電話ショップまでお問い合わせください。</w:t>
      </w:r>
    </w:p>
    <w:p w14:paraId="025BB6FB" w14:textId="77777777" w:rsidR="00240668" w:rsidRDefault="00240668" w:rsidP="12CF9D36">
      <w:pPr>
        <w:widowControl/>
        <w:jc w:val="left"/>
        <w:rPr>
          <w:color w:val="000000"/>
        </w:rPr>
      </w:pPr>
    </w:p>
    <w:p w14:paraId="4B63F15B" w14:textId="3430003D" w:rsidR="00240668" w:rsidRPr="00240668" w:rsidRDefault="00240668" w:rsidP="12CF9D36">
      <w:pPr>
        <w:widowControl/>
        <w:jc w:val="left"/>
        <w:rPr>
          <w:color w:val="000000"/>
        </w:rPr>
      </w:pPr>
      <w:r w:rsidRPr="12CF9D36">
        <w:rPr>
          <w:color w:val="000000" w:themeColor="text1"/>
        </w:rPr>
        <w:t>＜</w:t>
      </w:r>
      <w:r w:rsidRPr="12CF9D36">
        <w:t>お問い合わせ先＞</w:t>
      </w:r>
    </w:p>
    <w:p w14:paraId="258A0176" w14:textId="2B5C2FF9" w:rsidR="005952A3" w:rsidRPr="00240668" w:rsidRDefault="00240668" w:rsidP="12CF9D36">
      <w:pPr>
        <w:pStyle w:val="af4"/>
        <w:rPr>
          <w:color w:val="FF0000"/>
        </w:rPr>
      </w:pPr>
      <w:r w:rsidRPr="12CF9D36">
        <w:rPr>
          <w:color w:val="FF0000"/>
        </w:rPr>
        <w:t>○○</w:t>
      </w:r>
      <w:r w:rsidRPr="12CF9D36">
        <w:rPr>
          <w:color w:val="FF0000"/>
        </w:rPr>
        <w:t>部　担当：</w:t>
      </w:r>
      <w:r w:rsidRPr="12CF9D36">
        <w:rPr>
          <w:color w:val="FF0000"/>
        </w:rPr>
        <w:t>○○</w:t>
      </w:r>
      <w:r w:rsidRPr="12CF9D36">
        <w:rPr>
          <w:color w:val="FF0000"/>
        </w:rPr>
        <w:t>（内線番号：　　　）メールアドレス</w:t>
      </w:r>
      <w:r w:rsidRPr="12CF9D36">
        <w:rPr>
          <w:color w:val="FF0000"/>
        </w:rPr>
        <w:t xml:space="preserve"> soumu@example.com</w:t>
      </w:r>
    </w:p>
    <w:p w14:paraId="31028DEC" w14:textId="1887C8C1" w:rsidR="12CF9D36" w:rsidRDefault="12CF9D36" w:rsidP="12CF9D36">
      <w:pPr>
        <w:pStyle w:val="af4"/>
        <w:jc w:val="right"/>
        <w:rPr>
          <w:color w:val="000000" w:themeColor="text1"/>
        </w:rPr>
      </w:pPr>
    </w:p>
    <w:p w14:paraId="62B02657" w14:textId="5EF049BA" w:rsidR="00427CC3" w:rsidRDefault="00BA2C27" w:rsidP="12CF9D36">
      <w:pPr>
        <w:pStyle w:val="af4"/>
        <w:jc w:val="right"/>
        <w:rPr>
          <w:color w:val="000000" w:themeColor="text1"/>
        </w:rPr>
      </w:pPr>
      <w:r w:rsidRPr="6AD7E31C">
        <w:rPr>
          <w:color w:val="000000" w:themeColor="text1"/>
        </w:rPr>
        <w:t>以</w:t>
      </w:r>
      <w:r w:rsidRPr="6AD7E31C">
        <w:rPr>
          <w:color w:val="000000" w:themeColor="text1"/>
        </w:rPr>
        <w:t xml:space="preserve"> </w:t>
      </w:r>
      <w:r w:rsidRPr="6AD7E31C">
        <w:rPr>
          <w:color w:val="000000" w:themeColor="text1"/>
        </w:rPr>
        <w:t>上</w:t>
      </w:r>
    </w:p>
    <w:p w14:paraId="05BA80EA" w14:textId="050E1ACA" w:rsidR="00E022A8" w:rsidRDefault="00E022A8">
      <w:pPr>
        <w:widowControl/>
        <w:jc w:val="left"/>
        <w:rPr>
          <w:color w:val="000000" w:themeColor="text1"/>
        </w:rPr>
      </w:pPr>
      <w:r>
        <w:rPr>
          <w:color w:val="000000" w:themeColor="text1"/>
        </w:rPr>
        <w:br w:type="page"/>
      </w:r>
    </w:p>
    <w:p w14:paraId="09266312" w14:textId="780A76BD" w:rsidR="00BA2C27" w:rsidRPr="00EF7ADA" w:rsidRDefault="00C67F61" w:rsidP="00EF7ADA">
      <w:pPr>
        <w:widowControl/>
        <w:jc w:val="center"/>
        <w:rPr>
          <w:color w:val="000000" w:themeColor="text1"/>
          <w:sz w:val="28"/>
          <w:szCs w:val="28"/>
        </w:rPr>
      </w:pPr>
      <w:r w:rsidRPr="00EF7ADA">
        <w:rPr>
          <w:color w:val="000000" w:themeColor="text1"/>
          <w:sz w:val="28"/>
          <w:szCs w:val="28"/>
        </w:rPr>
        <w:lastRenderedPageBreak/>
        <w:t xml:space="preserve">PCA Hub </w:t>
      </w:r>
      <w:r w:rsidRPr="00EF7ADA">
        <w:rPr>
          <w:rFonts w:hint="eastAsia"/>
          <w:color w:val="000000" w:themeColor="text1"/>
          <w:sz w:val="28"/>
          <w:szCs w:val="28"/>
        </w:rPr>
        <w:t>年末調整</w:t>
      </w:r>
      <w:r w:rsidR="00A86806" w:rsidRPr="00EF7ADA">
        <w:rPr>
          <w:rFonts w:hint="eastAsia"/>
          <w:color w:val="000000" w:themeColor="text1"/>
          <w:sz w:val="28"/>
          <w:szCs w:val="28"/>
        </w:rPr>
        <w:t xml:space="preserve">　</w:t>
      </w:r>
      <w:r w:rsidR="009649C7" w:rsidRPr="00EF7ADA">
        <w:rPr>
          <w:rFonts w:hint="eastAsia"/>
          <w:color w:val="000000" w:themeColor="text1"/>
          <w:sz w:val="28"/>
          <w:szCs w:val="28"/>
        </w:rPr>
        <w:t>利用同意</w:t>
      </w:r>
      <w:r w:rsidR="00F22F5B" w:rsidRPr="00EF7ADA">
        <w:rPr>
          <w:color w:val="000000" w:themeColor="text1"/>
          <w:sz w:val="28"/>
          <w:szCs w:val="28"/>
        </w:rPr>
        <w:t xml:space="preserve"> </w:t>
      </w:r>
      <w:r w:rsidR="009649C7" w:rsidRPr="00EF7ADA">
        <w:rPr>
          <w:rFonts w:hint="eastAsia"/>
          <w:color w:val="000000" w:themeColor="text1"/>
          <w:sz w:val="28"/>
          <w:szCs w:val="28"/>
        </w:rPr>
        <w:t>兼</w:t>
      </w:r>
      <w:r w:rsidR="009649C7" w:rsidRPr="00EF7ADA">
        <w:rPr>
          <w:color w:val="000000" w:themeColor="text1"/>
          <w:sz w:val="28"/>
          <w:szCs w:val="28"/>
        </w:rPr>
        <w:t xml:space="preserve"> </w:t>
      </w:r>
      <w:r w:rsidR="009649C7" w:rsidRPr="00EF7ADA">
        <w:rPr>
          <w:rFonts w:hint="eastAsia"/>
          <w:color w:val="000000" w:themeColor="text1"/>
          <w:sz w:val="28"/>
          <w:szCs w:val="28"/>
        </w:rPr>
        <w:t>アカウント情報</w:t>
      </w:r>
      <w:r w:rsidR="00FA060B" w:rsidRPr="00EF7ADA">
        <w:rPr>
          <w:rFonts w:hint="eastAsia"/>
          <w:color w:val="000000" w:themeColor="text1"/>
          <w:sz w:val="28"/>
          <w:szCs w:val="28"/>
        </w:rPr>
        <w:t>申請</w:t>
      </w:r>
      <w:r w:rsidR="009649C7" w:rsidRPr="00EF7ADA">
        <w:rPr>
          <w:rFonts w:hint="eastAsia"/>
          <w:color w:val="000000" w:themeColor="text1"/>
          <w:sz w:val="28"/>
          <w:szCs w:val="28"/>
        </w:rPr>
        <w:t>書</w:t>
      </w:r>
    </w:p>
    <w:p w14:paraId="516F0552" w14:textId="77777777" w:rsidR="00981912" w:rsidRDefault="00981912">
      <w:pPr>
        <w:widowControl/>
        <w:jc w:val="left"/>
        <w:rPr>
          <w:color w:val="000000" w:themeColor="text1"/>
        </w:rPr>
      </w:pPr>
    </w:p>
    <w:p w14:paraId="3888A99C" w14:textId="7760A6C1" w:rsidR="00D70F04" w:rsidRPr="00EF7ADA" w:rsidRDefault="00682A47" w:rsidP="00D70F04">
      <w:pPr>
        <w:widowControl/>
        <w:jc w:val="left"/>
        <w:rPr>
          <w:color w:val="000000" w:themeColor="text1"/>
        </w:rPr>
      </w:pPr>
      <w:r w:rsidRPr="00287A08">
        <w:rPr>
          <w:rFonts w:hint="eastAsia"/>
          <w:color w:val="000000" w:themeColor="text1"/>
        </w:rPr>
        <w:t>PCA</w:t>
      </w:r>
      <w:r>
        <w:rPr>
          <w:rFonts w:hint="eastAsia"/>
          <w:color w:val="000000" w:themeColor="text1"/>
        </w:rPr>
        <w:t xml:space="preserve"> </w:t>
      </w:r>
      <w:r w:rsidRPr="00287A08">
        <w:rPr>
          <w:rFonts w:hint="eastAsia"/>
          <w:color w:val="000000" w:themeColor="text1"/>
        </w:rPr>
        <w:t>Hu</w:t>
      </w:r>
      <w:r>
        <w:rPr>
          <w:rFonts w:hint="eastAsia"/>
          <w:color w:val="000000" w:themeColor="text1"/>
        </w:rPr>
        <w:t xml:space="preserve">b </w:t>
      </w:r>
      <w:r w:rsidRPr="00287A08">
        <w:rPr>
          <w:rFonts w:hint="eastAsia"/>
          <w:color w:val="000000" w:themeColor="text1"/>
        </w:rPr>
        <w:t>年末調整</w:t>
      </w:r>
      <w:r>
        <w:rPr>
          <w:rFonts w:hint="eastAsia"/>
          <w:color w:val="000000" w:themeColor="text1"/>
        </w:rPr>
        <w:t>の利用に同意いただける場合、</w:t>
      </w:r>
      <w:r w:rsidR="00981912" w:rsidRPr="00981912">
        <w:rPr>
          <w:color w:val="000000" w:themeColor="text1"/>
        </w:rPr>
        <w:t>下記の項目を記入の上、ご提出ください。</w:t>
      </w:r>
    </w:p>
    <w:p w14:paraId="5F2B0E67" w14:textId="3DB91185" w:rsidR="00D70F04" w:rsidRPr="00D70F04" w:rsidRDefault="00395B04" w:rsidP="00D70F04">
      <w:pPr>
        <w:widowControl/>
        <w:jc w:val="left"/>
        <w:rPr>
          <w:color w:val="000000" w:themeColor="text1"/>
        </w:rPr>
      </w:pPr>
      <w:r>
        <w:rPr>
          <w:rFonts w:hint="eastAsia"/>
          <w:color w:val="000000" w:themeColor="text1"/>
        </w:rPr>
        <w:t>ご</w:t>
      </w:r>
      <w:r w:rsidR="00D70F04" w:rsidRPr="00D70F04">
        <w:rPr>
          <w:color w:val="000000" w:themeColor="text1"/>
        </w:rPr>
        <w:t>記入いただいた情報は、年末調整業務の目的以外では使用いたしません。</w:t>
      </w:r>
    </w:p>
    <w:p w14:paraId="12B9EB80" w14:textId="11D4699A" w:rsidR="00981912" w:rsidRDefault="00981912">
      <w:pPr>
        <w:widowControl/>
        <w:jc w:val="left"/>
        <w:rPr>
          <w:color w:val="000000" w:themeColor="text1"/>
        </w:rPr>
      </w:pPr>
    </w:p>
    <w:p w14:paraId="28BC87AF" w14:textId="100D0188" w:rsidR="00981912" w:rsidRDefault="00981912">
      <w:pPr>
        <w:widowControl/>
        <w:jc w:val="left"/>
        <w:rPr>
          <w:color w:val="000000" w:themeColor="text1"/>
        </w:rPr>
      </w:pPr>
      <w:r>
        <w:rPr>
          <w:rFonts w:hint="eastAsia"/>
          <w:color w:val="000000" w:themeColor="text1"/>
        </w:rPr>
        <w:t>提出</w:t>
      </w:r>
      <w:r w:rsidR="00682A47">
        <w:rPr>
          <w:rFonts w:hint="eastAsia"/>
          <w:color w:val="000000" w:themeColor="text1"/>
        </w:rPr>
        <w:t>・お問合せ</w:t>
      </w:r>
      <w:r>
        <w:rPr>
          <w:rFonts w:hint="eastAsia"/>
          <w:color w:val="000000" w:themeColor="text1"/>
        </w:rPr>
        <w:t>先</w:t>
      </w:r>
    </w:p>
    <w:p w14:paraId="4EE970A0" w14:textId="6EA1FC7F" w:rsidR="00981912" w:rsidRDefault="00981912" w:rsidP="00981912">
      <w:pPr>
        <w:pStyle w:val="af4"/>
        <w:rPr>
          <w:color w:val="FF0000"/>
        </w:rPr>
      </w:pPr>
      <w:r w:rsidRPr="12CF9D36">
        <w:rPr>
          <w:color w:val="FF0000"/>
        </w:rPr>
        <w:t>○○</w:t>
      </w:r>
      <w:r w:rsidRPr="12CF9D36">
        <w:rPr>
          <w:color w:val="FF0000"/>
        </w:rPr>
        <w:t>部　担当：</w:t>
      </w:r>
      <w:r w:rsidRPr="12CF9D36">
        <w:rPr>
          <w:color w:val="FF0000"/>
        </w:rPr>
        <w:t>○○</w:t>
      </w:r>
      <w:r w:rsidRPr="12CF9D36">
        <w:rPr>
          <w:color w:val="FF0000"/>
        </w:rPr>
        <w:t>（内線番号：　　　）メールアドレス</w:t>
      </w:r>
      <w:r w:rsidRPr="00EF7ADA">
        <w:rPr>
          <w:color w:val="EE0000"/>
        </w:rPr>
        <w:t xml:space="preserve"> </w:t>
      </w:r>
      <w:hyperlink r:id="rId8" w:history="1">
        <w:r w:rsidR="00FA060B" w:rsidRPr="00EF7ADA">
          <w:rPr>
            <w:rStyle w:val="a3"/>
            <w:color w:val="EE0000"/>
          </w:rPr>
          <w:t>soumu@example.com</w:t>
        </w:r>
      </w:hyperlink>
    </w:p>
    <w:p w14:paraId="3BB22487" w14:textId="77777777" w:rsidR="00FA060B" w:rsidRDefault="00FA060B" w:rsidP="00981912">
      <w:pPr>
        <w:pStyle w:val="af4"/>
        <w:rPr>
          <w:color w:val="FF0000"/>
        </w:rPr>
      </w:pPr>
    </w:p>
    <w:p w14:paraId="62D62B89" w14:textId="77777777" w:rsidR="00FA060B" w:rsidRPr="00FA060B" w:rsidRDefault="00FA060B" w:rsidP="00981912">
      <w:pPr>
        <w:pStyle w:val="af4"/>
        <w:rPr>
          <w:color w:val="FF0000"/>
        </w:rPr>
      </w:pPr>
    </w:p>
    <w:p w14:paraId="4244B65E" w14:textId="129B0E15" w:rsidR="00981912" w:rsidRDefault="00981912">
      <w:pPr>
        <w:widowControl/>
        <w:jc w:val="left"/>
        <w:rPr>
          <w:color w:val="000000" w:themeColor="text1"/>
        </w:rPr>
      </w:pPr>
    </w:p>
    <w:p w14:paraId="09EAF90A" w14:textId="351B9C4E" w:rsidR="00FA060B" w:rsidRDefault="00682A47" w:rsidP="00EF7ADA">
      <w:pPr>
        <w:widowControl/>
        <w:ind w:right="210"/>
        <w:jc w:val="right"/>
        <w:rPr>
          <w:color w:val="000000" w:themeColor="text1"/>
          <w:lang w:eastAsia="zh-TW"/>
        </w:rPr>
      </w:pPr>
      <w:r>
        <w:rPr>
          <w:rFonts w:hint="eastAsia"/>
          <w:color w:val="000000" w:themeColor="text1"/>
          <w:lang w:eastAsia="zh-TW"/>
        </w:rPr>
        <w:t xml:space="preserve">記入日　　　　</w:t>
      </w:r>
      <w:r w:rsidR="00FA060B">
        <w:rPr>
          <w:rFonts w:hint="eastAsia"/>
          <w:color w:val="000000" w:themeColor="text1"/>
          <w:lang w:eastAsia="zh-TW"/>
        </w:rPr>
        <w:t>年　　月　　日</w:t>
      </w:r>
    </w:p>
    <w:p w14:paraId="1966B4D3" w14:textId="77777777" w:rsidR="00287A08" w:rsidRDefault="00287A08">
      <w:pPr>
        <w:widowControl/>
        <w:jc w:val="left"/>
        <w:rPr>
          <w:color w:val="000000" w:themeColor="text1"/>
          <w:lang w:eastAsia="zh-TW"/>
        </w:rPr>
      </w:pPr>
    </w:p>
    <w:tbl>
      <w:tblPr>
        <w:tblStyle w:val="af7"/>
        <w:tblW w:w="0" w:type="auto"/>
        <w:tblInd w:w="1390" w:type="dxa"/>
        <w:tblLook w:val="04A0" w:firstRow="1" w:lastRow="0" w:firstColumn="1" w:lastColumn="0" w:noHBand="0" w:noVBand="1"/>
      </w:tblPr>
      <w:tblGrid>
        <w:gridCol w:w="2220"/>
        <w:gridCol w:w="5440"/>
      </w:tblGrid>
      <w:tr w:rsidR="008D3A43" w:rsidRPr="008D3A43" w14:paraId="08F0D3F9" w14:textId="77777777" w:rsidTr="00EF7ADA">
        <w:trPr>
          <w:trHeight w:val="375"/>
        </w:trPr>
        <w:tc>
          <w:tcPr>
            <w:tcW w:w="2220" w:type="dxa"/>
            <w:noWrap/>
            <w:hideMark/>
          </w:tcPr>
          <w:p w14:paraId="74CA186A" w14:textId="77777777" w:rsidR="008D3A43" w:rsidRPr="008D3A43" w:rsidRDefault="008D3A43">
            <w:pPr>
              <w:widowControl/>
              <w:jc w:val="left"/>
              <w:rPr>
                <w:color w:val="000000" w:themeColor="text1"/>
              </w:rPr>
            </w:pPr>
            <w:r w:rsidRPr="008D3A43">
              <w:rPr>
                <w:rFonts w:hint="eastAsia"/>
                <w:color w:val="000000" w:themeColor="text1"/>
              </w:rPr>
              <w:t>社員番号</w:t>
            </w:r>
          </w:p>
        </w:tc>
        <w:tc>
          <w:tcPr>
            <w:tcW w:w="5440" w:type="dxa"/>
            <w:noWrap/>
            <w:hideMark/>
          </w:tcPr>
          <w:p w14:paraId="0817825D" w14:textId="77777777" w:rsidR="008D3A43" w:rsidRPr="008D3A43" w:rsidRDefault="008D3A43" w:rsidP="008D3A43">
            <w:pPr>
              <w:widowControl/>
              <w:jc w:val="left"/>
              <w:rPr>
                <w:color w:val="000000" w:themeColor="text1"/>
              </w:rPr>
            </w:pPr>
            <w:r w:rsidRPr="008D3A43">
              <w:rPr>
                <w:rFonts w:hint="eastAsia"/>
                <w:color w:val="000000" w:themeColor="text1"/>
              </w:rPr>
              <w:t xml:space="preserve">　</w:t>
            </w:r>
          </w:p>
        </w:tc>
      </w:tr>
      <w:tr w:rsidR="008D3A43" w:rsidRPr="008D3A43" w14:paraId="19000CC5" w14:textId="77777777" w:rsidTr="00EF7ADA">
        <w:trPr>
          <w:trHeight w:val="375"/>
        </w:trPr>
        <w:tc>
          <w:tcPr>
            <w:tcW w:w="2220" w:type="dxa"/>
            <w:noWrap/>
            <w:hideMark/>
          </w:tcPr>
          <w:p w14:paraId="1A00B50D" w14:textId="77777777" w:rsidR="008D3A43" w:rsidRPr="008D3A43" w:rsidRDefault="008D3A43" w:rsidP="008D3A43">
            <w:pPr>
              <w:widowControl/>
              <w:jc w:val="left"/>
              <w:rPr>
                <w:color w:val="000000" w:themeColor="text1"/>
              </w:rPr>
            </w:pPr>
            <w:r w:rsidRPr="008D3A43">
              <w:rPr>
                <w:rFonts w:hint="eastAsia"/>
                <w:color w:val="000000" w:themeColor="text1"/>
              </w:rPr>
              <w:t>部署名</w:t>
            </w:r>
          </w:p>
        </w:tc>
        <w:tc>
          <w:tcPr>
            <w:tcW w:w="5440" w:type="dxa"/>
            <w:noWrap/>
            <w:hideMark/>
          </w:tcPr>
          <w:p w14:paraId="282E730A" w14:textId="77777777" w:rsidR="008D3A43" w:rsidRPr="008D3A43" w:rsidRDefault="008D3A43" w:rsidP="008D3A43">
            <w:pPr>
              <w:widowControl/>
              <w:jc w:val="left"/>
              <w:rPr>
                <w:color w:val="000000" w:themeColor="text1"/>
              </w:rPr>
            </w:pPr>
            <w:r w:rsidRPr="008D3A43">
              <w:rPr>
                <w:rFonts w:hint="eastAsia"/>
                <w:color w:val="000000" w:themeColor="text1"/>
              </w:rPr>
              <w:t xml:space="preserve">　</w:t>
            </w:r>
          </w:p>
        </w:tc>
      </w:tr>
      <w:tr w:rsidR="008D3A43" w:rsidRPr="008D3A43" w14:paraId="78E100A2" w14:textId="77777777" w:rsidTr="00EF7ADA">
        <w:trPr>
          <w:trHeight w:val="375"/>
        </w:trPr>
        <w:tc>
          <w:tcPr>
            <w:tcW w:w="2220" w:type="dxa"/>
            <w:noWrap/>
            <w:hideMark/>
          </w:tcPr>
          <w:p w14:paraId="31F695A5" w14:textId="77777777" w:rsidR="008D3A43" w:rsidRPr="008D3A43" w:rsidRDefault="008D3A43" w:rsidP="008D3A43">
            <w:pPr>
              <w:widowControl/>
              <w:jc w:val="left"/>
              <w:rPr>
                <w:color w:val="000000" w:themeColor="text1"/>
              </w:rPr>
            </w:pPr>
            <w:r w:rsidRPr="008D3A43">
              <w:rPr>
                <w:rFonts w:hint="eastAsia"/>
                <w:color w:val="000000" w:themeColor="text1"/>
              </w:rPr>
              <w:t>氏名</w:t>
            </w:r>
          </w:p>
        </w:tc>
        <w:tc>
          <w:tcPr>
            <w:tcW w:w="5440" w:type="dxa"/>
            <w:noWrap/>
            <w:hideMark/>
          </w:tcPr>
          <w:p w14:paraId="5BD797A2" w14:textId="77777777" w:rsidR="008D3A43" w:rsidRPr="008D3A43" w:rsidRDefault="008D3A43" w:rsidP="008D3A43">
            <w:pPr>
              <w:widowControl/>
              <w:jc w:val="left"/>
              <w:rPr>
                <w:color w:val="000000" w:themeColor="text1"/>
              </w:rPr>
            </w:pPr>
            <w:r w:rsidRPr="008D3A43">
              <w:rPr>
                <w:rFonts w:hint="eastAsia"/>
                <w:color w:val="000000" w:themeColor="text1"/>
              </w:rPr>
              <w:t xml:space="preserve">　</w:t>
            </w:r>
          </w:p>
        </w:tc>
      </w:tr>
      <w:tr w:rsidR="008D3A43" w:rsidRPr="008D3A43" w14:paraId="0FC41B85" w14:textId="77777777" w:rsidTr="00EF7ADA">
        <w:trPr>
          <w:trHeight w:val="375"/>
        </w:trPr>
        <w:tc>
          <w:tcPr>
            <w:tcW w:w="2220" w:type="dxa"/>
            <w:noWrap/>
            <w:hideMark/>
          </w:tcPr>
          <w:p w14:paraId="6AE23E6F" w14:textId="77777777" w:rsidR="008D3A43" w:rsidRPr="008D3A43" w:rsidRDefault="008D3A43" w:rsidP="008D3A43">
            <w:pPr>
              <w:widowControl/>
              <w:jc w:val="left"/>
              <w:rPr>
                <w:color w:val="000000" w:themeColor="text1"/>
              </w:rPr>
            </w:pPr>
            <w:r w:rsidRPr="008D3A43">
              <w:rPr>
                <w:rFonts w:hint="eastAsia"/>
                <w:color w:val="000000" w:themeColor="text1"/>
              </w:rPr>
              <w:t>メールアドレス</w:t>
            </w:r>
          </w:p>
        </w:tc>
        <w:tc>
          <w:tcPr>
            <w:tcW w:w="5440" w:type="dxa"/>
            <w:noWrap/>
            <w:hideMark/>
          </w:tcPr>
          <w:p w14:paraId="048224A2" w14:textId="77777777" w:rsidR="008D3A43" w:rsidRPr="008D3A43" w:rsidRDefault="008D3A43" w:rsidP="008D3A43">
            <w:pPr>
              <w:widowControl/>
              <w:jc w:val="left"/>
              <w:rPr>
                <w:color w:val="000000" w:themeColor="text1"/>
              </w:rPr>
            </w:pPr>
            <w:r w:rsidRPr="008D3A43">
              <w:rPr>
                <w:rFonts w:hint="eastAsia"/>
                <w:color w:val="000000" w:themeColor="text1"/>
              </w:rPr>
              <w:t xml:space="preserve">　</w:t>
            </w:r>
          </w:p>
        </w:tc>
      </w:tr>
    </w:tbl>
    <w:p w14:paraId="17FFA73C" w14:textId="77777777" w:rsidR="00D70F04" w:rsidRDefault="00D70F04">
      <w:pPr>
        <w:widowControl/>
        <w:jc w:val="left"/>
        <w:rPr>
          <w:color w:val="000000" w:themeColor="text1"/>
        </w:rPr>
      </w:pPr>
    </w:p>
    <w:p w14:paraId="10037AE6" w14:textId="77777777" w:rsidR="008D3A43" w:rsidRPr="00EF7ADA" w:rsidRDefault="008D3A43" w:rsidP="00EF7ADA">
      <w:pPr>
        <w:widowControl/>
        <w:jc w:val="left"/>
        <w:rPr>
          <w:color w:val="000000" w:themeColor="text1"/>
        </w:rPr>
      </w:pPr>
    </w:p>
    <w:sectPr w:rsidR="008D3A43" w:rsidRPr="00EF7A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B00D" w14:textId="77777777" w:rsidR="00C71631" w:rsidRDefault="00C71631" w:rsidP="00F3434B">
      <w:r>
        <w:separator/>
      </w:r>
    </w:p>
  </w:endnote>
  <w:endnote w:type="continuationSeparator" w:id="0">
    <w:p w14:paraId="50E67AFB" w14:textId="77777777" w:rsidR="00C71631" w:rsidRDefault="00C71631" w:rsidP="00F3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414C" w14:textId="77777777" w:rsidR="00C71631" w:rsidRDefault="00C71631" w:rsidP="00F3434B">
      <w:r>
        <w:separator/>
      </w:r>
    </w:p>
  </w:footnote>
  <w:footnote w:type="continuationSeparator" w:id="0">
    <w:p w14:paraId="283D9773" w14:textId="77777777" w:rsidR="00C71631" w:rsidRDefault="00C71631" w:rsidP="00F3434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YxQ19RA2XLGBm" int2:id="PG3HXrCB">
      <int2:state int2:value="Rejected" int2:type="AugLoop_Text_Critique"/>
    </int2:textHash>
    <int2:textHash int2:hashCode="RU6t/vZXVHL0VR" int2:id="VGOHIdSP">
      <int2:state int2:value="Rejected" int2:type="AugLoop_Text_Critique"/>
    </int2:textHash>
    <int2:textHash int2:hashCode="KtyJ0y5c8tvfc3" int2:id="hczpP1Fp">
      <int2:state int2:value="Rejected" int2:type="AugLoop_Text_Critique"/>
    </int2:textHash>
    <int2:textHash int2:hashCode="LJIErHkpmKzFJg" int2:id="oinYQuKw">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4F"/>
    <w:rsid w:val="0001316D"/>
    <w:rsid w:val="0002259E"/>
    <w:rsid w:val="00037F8E"/>
    <w:rsid w:val="000A6BDB"/>
    <w:rsid w:val="000C0429"/>
    <w:rsid w:val="000C3D93"/>
    <w:rsid w:val="000C5A4F"/>
    <w:rsid w:val="001402A2"/>
    <w:rsid w:val="00141594"/>
    <w:rsid w:val="00166C80"/>
    <w:rsid w:val="001F1015"/>
    <w:rsid w:val="00240668"/>
    <w:rsid w:val="00241629"/>
    <w:rsid w:val="0026273A"/>
    <w:rsid w:val="00287A08"/>
    <w:rsid w:val="002B21DC"/>
    <w:rsid w:val="003331DF"/>
    <w:rsid w:val="0034082F"/>
    <w:rsid w:val="00374CE0"/>
    <w:rsid w:val="00395B04"/>
    <w:rsid w:val="003B38E6"/>
    <w:rsid w:val="00427CC3"/>
    <w:rsid w:val="00445406"/>
    <w:rsid w:val="004E6CDE"/>
    <w:rsid w:val="004E7560"/>
    <w:rsid w:val="00565A77"/>
    <w:rsid w:val="00587F77"/>
    <w:rsid w:val="005952A3"/>
    <w:rsid w:val="00682A47"/>
    <w:rsid w:val="00683E6B"/>
    <w:rsid w:val="006C016C"/>
    <w:rsid w:val="006C5EAE"/>
    <w:rsid w:val="00725731"/>
    <w:rsid w:val="007651AB"/>
    <w:rsid w:val="007F20AF"/>
    <w:rsid w:val="00832B3E"/>
    <w:rsid w:val="00881D75"/>
    <w:rsid w:val="00895A69"/>
    <w:rsid w:val="008A0CB4"/>
    <w:rsid w:val="008D3A43"/>
    <w:rsid w:val="009649C7"/>
    <w:rsid w:val="00966B33"/>
    <w:rsid w:val="00970941"/>
    <w:rsid w:val="00981912"/>
    <w:rsid w:val="00985DB4"/>
    <w:rsid w:val="00A47D1B"/>
    <w:rsid w:val="00A86806"/>
    <w:rsid w:val="00B03633"/>
    <w:rsid w:val="00B14740"/>
    <w:rsid w:val="00B171D3"/>
    <w:rsid w:val="00BA2C27"/>
    <w:rsid w:val="00BE0A4F"/>
    <w:rsid w:val="00BE43A4"/>
    <w:rsid w:val="00BE7F57"/>
    <w:rsid w:val="00C35B1E"/>
    <w:rsid w:val="00C47621"/>
    <w:rsid w:val="00C570D7"/>
    <w:rsid w:val="00C67F61"/>
    <w:rsid w:val="00C71631"/>
    <w:rsid w:val="00C9614F"/>
    <w:rsid w:val="00D06A56"/>
    <w:rsid w:val="00D2025D"/>
    <w:rsid w:val="00D70F04"/>
    <w:rsid w:val="00D95386"/>
    <w:rsid w:val="00DB59FD"/>
    <w:rsid w:val="00DD48B2"/>
    <w:rsid w:val="00DF6C34"/>
    <w:rsid w:val="00E01B1E"/>
    <w:rsid w:val="00E022A8"/>
    <w:rsid w:val="00E3369D"/>
    <w:rsid w:val="00E4016B"/>
    <w:rsid w:val="00E8051B"/>
    <w:rsid w:val="00E919FC"/>
    <w:rsid w:val="00EF7ADA"/>
    <w:rsid w:val="00F17396"/>
    <w:rsid w:val="00F22F5B"/>
    <w:rsid w:val="00F247E0"/>
    <w:rsid w:val="00F25551"/>
    <w:rsid w:val="00F26FD5"/>
    <w:rsid w:val="00F278E6"/>
    <w:rsid w:val="00F3434B"/>
    <w:rsid w:val="00F627F1"/>
    <w:rsid w:val="00F65617"/>
    <w:rsid w:val="00F73693"/>
    <w:rsid w:val="00FA060B"/>
    <w:rsid w:val="00FA7698"/>
    <w:rsid w:val="00FB1BEA"/>
    <w:rsid w:val="00FD42D3"/>
    <w:rsid w:val="00FE4074"/>
    <w:rsid w:val="0147D991"/>
    <w:rsid w:val="0506A482"/>
    <w:rsid w:val="054C4013"/>
    <w:rsid w:val="0687E8CB"/>
    <w:rsid w:val="0B535999"/>
    <w:rsid w:val="0C15DFC9"/>
    <w:rsid w:val="0C1723A0"/>
    <w:rsid w:val="0EFE0CC9"/>
    <w:rsid w:val="125A6A4E"/>
    <w:rsid w:val="12CF9D36"/>
    <w:rsid w:val="13DED974"/>
    <w:rsid w:val="1565D696"/>
    <w:rsid w:val="171AD913"/>
    <w:rsid w:val="17C4F29B"/>
    <w:rsid w:val="19043B1D"/>
    <w:rsid w:val="19F28E29"/>
    <w:rsid w:val="1AFD465E"/>
    <w:rsid w:val="1D13558F"/>
    <w:rsid w:val="23786842"/>
    <w:rsid w:val="23939E59"/>
    <w:rsid w:val="23FBB948"/>
    <w:rsid w:val="2A735532"/>
    <w:rsid w:val="2A9C6D77"/>
    <w:rsid w:val="2AA2D673"/>
    <w:rsid w:val="2CB98BF5"/>
    <w:rsid w:val="2F1C0057"/>
    <w:rsid w:val="309B9AEF"/>
    <w:rsid w:val="3159907E"/>
    <w:rsid w:val="32555FF4"/>
    <w:rsid w:val="32E2DE99"/>
    <w:rsid w:val="334DD77E"/>
    <w:rsid w:val="37B8DEB9"/>
    <w:rsid w:val="38761606"/>
    <w:rsid w:val="3A011D80"/>
    <w:rsid w:val="3E87A8F7"/>
    <w:rsid w:val="3EC853EC"/>
    <w:rsid w:val="3EEB3D2B"/>
    <w:rsid w:val="3F8E0ED7"/>
    <w:rsid w:val="40212260"/>
    <w:rsid w:val="41A40A3E"/>
    <w:rsid w:val="49B129E6"/>
    <w:rsid w:val="4D8F0A48"/>
    <w:rsid w:val="4F8E2551"/>
    <w:rsid w:val="4FD61B84"/>
    <w:rsid w:val="519CB13C"/>
    <w:rsid w:val="54D40053"/>
    <w:rsid w:val="56F06675"/>
    <w:rsid w:val="58721295"/>
    <w:rsid w:val="58B753BE"/>
    <w:rsid w:val="5CF7274F"/>
    <w:rsid w:val="5DF10994"/>
    <w:rsid w:val="61F42AFF"/>
    <w:rsid w:val="6208F1FD"/>
    <w:rsid w:val="69421022"/>
    <w:rsid w:val="69F94BFC"/>
    <w:rsid w:val="6AD7E31C"/>
    <w:rsid w:val="6B981C90"/>
    <w:rsid w:val="6CF93F75"/>
    <w:rsid w:val="6CFD053A"/>
    <w:rsid w:val="6D139060"/>
    <w:rsid w:val="6DC2D2F7"/>
    <w:rsid w:val="6FD45194"/>
    <w:rsid w:val="73FDED4D"/>
    <w:rsid w:val="74546774"/>
    <w:rsid w:val="746BA558"/>
    <w:rsid w:val="75C950B2"/>
    <w:rsid w:val="766C6957"/>
    <w:rsid w:val="767E4987"/>
    <w:rsid w:val="76F96320"/>
    <w:rsid w:val="78918C1D"/>
    <w:rsid w:val="7B4E37A3"/>
    <w:rsid w:val="7C021DD3"/>
    <w:rsid w:val="7C118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B25C7"/>
  <w15:docId w15:val="{C9CBC3F0-E7BB-4D23-8030-ECE9585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A4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A4F"/>
    <w:rPr>
      <w:color w:val="0000FF"/>
      <w:u w:val="single"/>
    </w:rPr>
  </w:style>
  <w:style w:type="paragraph" w:styleId="a4">
    <w:name w:val="Note Heading"/>
    <w:basedOn w:val="a"/>
    <w:next w:val="a"/>
    <w:link w:val="a5"/>
    <w:uiPriority w:val="99"/>
    <w:unhideWhenUsed/>
    <w:rsid w:val="00BE0A4F"/>
    <w:pPr>
      <w:jc w:val="center"/>
    </w:pPr>
    <w:rPr>
      <w:rFonts w:ascii="メイリオ" w:eastAsia="メイリオ" w:hAnsi="メイリオ"/>
    </w:rPr>
  </w:style>
  <w:style w:type="character" w:customStyle="1" w:styleId="a5">
    <w:name w:val="記 (文字)"/>
    <w:basedOn w:val="a0"/>
    <w:link w:val="a4"/>
    <w:uiPriority w:val="99"/>
    <w:rsid w:val="00BE0A4F"/>
    <w:rPr>
      <w:rFonts w:ascii="メイリオ" w:eastAsia="メイリオ" w:hAnsi="メイリオ"/>
    </w:rPr>
  </w:style>
  <w:style w:type="paragraph" w:styleId="a6">
    <w:name w:val="Balloon Text"/>
    <w:basedOn w:val="a"/>
    <w:link w:val="a7"/>
    <w:uiPriority w:val="99"/>
    <w:semiHidden/>
    <w:unhideWhenUsed/>
    <w:rsid w:val="00BE0A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0A4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65617"/>
    <w:rPr>
      <w:sz w:val="18"/>
      <w:szCs w:val="18"/>
    </w:rPr>
  </w:style>
  <w:style w:type="paragraph" w:styleId="a9">
    <w:name w:val="annotation text"/>
    <w:basedOn w:val="a"/>
    <w:link w:val="aa"/>
    <w:uiPriority w:val="99"/>
    <w:unhideWhenUsed/>
    <w:rsid w:val="00F65617"/>
    <w:pPr>
      <w:jc w:val="left"/>
    </w:pPr>
  </w:style>
  <w:style w:type="character" w:customStyle="1" w:styleId="aa">
    <w:name w:val="コメント文字列 (文字)"/>
    <w:basedOn w:val="a0"/>
    <w:link w:val="a9"/>
    <w:uiPriority w:val="99"/>
    <w:rsid w:val="00F65617"/>
  </w:style>
  <w:style w:type="paragraph" w:styleId="ab">
    <w:name w:val="annotation subject"/>
    <w:basedOn w:val="a9"/>
    <w:next w:val="a9"/>
    <w:link w:val="ac"/>
    <w:uiPriority w:val="99"/>
    <w:semiHidden/>
    <w:unhideWhenUsed/>
    <w:rsid w:val="00F65617"/>
    <w:rPr>
      <w:b/>
      <w:bCs/>
    </w:rPr>
  </w:style>
  <w:style w:type="character" w:customStyle="1" w:styleId="ac">
    <w:name w:val="コメント内容 (文字)"/>
    <w:basedOn w:val="aa"/>
    <w:link w:val="ab"/>
    <w:uiPriority w:val="99"/>
    <w:semiHidden/>
    <w:rsid w:val="00F65617"/>
    <w:rPr>
      <w:b/>
      <w:bCs/>
    </w:rPr>
  </w:style>
  <w:style w:type="paragraph" w:styleId="ad">
    <w:name w:val="header"/>
    <w:basedOn w:val="a"/>
    <w:link w:val="ae"/>
    <w:uiPriority w:val="99"/>
    <w:unhideWhenUsed/>
    <w:rsid w:val="00F3434B"/>
    <w:pPr>
      <w:tabs>
        <w:tab w:val="center" w:pos="4252"/>
        <w:tab w:val="right" w:pos="8504"/>
      </w:tabs>
      <w:snapToGrid w:val="0"/>
    </w:pPr>
  </w:style>
  <w:style w:type="character" w:customStyle="1" w:styleId="ae">
    <w:name w:val="ヘッダー (文字)"/>
    <w:basedOn w:val="a0"/>
    <w:link w:val="ad"/>
    <w:uiPriority w:val="99"/>
    <w:rsid w:val="00F3434B"/>
  </w:style>
  <w:style w:type="paragraph" w:styleId="af">
    <w:name w:val="footer"/>
    <w:basedOn w:val="a"/>
    <w:link w:val="af0"/>
    <w:uiPriority w:val="99"/>
    <w:unhideWhenUsed/>
    <w:rsid w:val="00F3434B"/>
    <w:pPr>
      <w:tabs>
        <w:tab w:val="center" w:pos="4252"/>
        <w:tab w:val="right" w:pos="8504"/>
      </w:tabs>
      <w:snapToGrid w:val="0"/>
    </w:pPr>
  </w:style>
  <w:style w:type="character" w:customStyle="1" w:styleId="af0">
    <w:name w:val="フッター (文字)"/>
    <w:basedOn w:val="a0"/>
    <w:link w:val="af"/>
    <w:uiPriority w:val="99"/>
    <w:rsid w:val="00F3434B"/>
  </w:style>
  <w:style w:type="character" w:styleId="af1">
    <w:name w:val="FollowedHyperlink"/>
    <w:basedOn w:val="a0"/>
    <w:uiPriority w:val="99"/>
    <w:semiHidden/>
    <w:unhideWhenUsed/>
    <w:rsid w:val="00C9614F"/>
    <w:rPr>
      <w:color w:val="800080" w:themeColor="followedHyperlink"/>
      <w:u w:val="single"/>
    </w:rPr>
  </w:style>
  <w:style w:type="paragraph" w:styleId="Web">
    <w:name w:val="Normal (Web)"/>
    <w:basedOn w:val="a"/>
    <w:uiPriority w:val="99"/>
    <w:semiHidden/>
    <w:unhideWhenUsed/>
    <w:rsid w:val="00970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970941"/>
    <w:pPr>
      <w:ind w:leftChars="400" w:left="840"/>
    </w:pPr>
  </w:style>
  <w:style w:type="character" w:styleId="af3">
    <w:name w:val="Subtle Reference"/>
    <w:basedOn w:val="a0"/>
    <w:uiPriority w:val="31"/>
    <w:qFormat/>
    <w:rsid w:val="00970941"/>
    <w:rPr>
      <w:smallCaps/>
      <w:color w:val="5A5A5A" w:themeColor="text1" w:themeTint="A5"/>
    </w:rPr>
  </w:style>
  <w:style w:type="paragraph" w:styleId="af4">
    <w:name w:val="No Spacing"/>
    <w:uiPriority w:val="1"/>
    <w:qFormat/>
    <w:rsid w:val="00970941"/>
    <w:pPr>
      <w:widowControl w:val="0"/>
      <w:jc w:val="both"/>
    </w:pPr>
  </w:style>
  <w:style w:type="paragraph" w:styleId="af5">
    <w:name w:val="Revision"/>
    <w:hidden/>
    <w:uiPriority w:val="99"/>
    <w:semiHidden/>
    <w:rsid w:val="00881D75"/>
  </w:style>
  <w:style w:type="character" w:styleId="af6">
    <w:name w:val="Unresolved Mention"/>
    <w:basedOn w:val="a0"/>
    <w:uiPriority w:val="99"/>
    <w:semiHidden/>
    <w:unhideWhenUsed/>
    <w:rsid w:val="00FA060B"/>
    <w:rPr>
      <w:color w:val="605E5C"/>
      <w:shd w:val="clear" w:color="auto" w:fill="E1DFDD"/>
    </w:rPr>
  </w:style>
  <w:style w:type="table" w:styleId="af7">
    <w:name w:val="Table Grid"/>
    <w:basedOn w:val="a1"/>
    <w:uiPriority w:val="59"/>
    <w:rsid w:val="008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35877">
      <w:bodyDiv w:val="1"/>
      <w:marLeft w:val="0"/>
      <w:marRight w:val="0"/>
      <w:marTop w:val="0"/>
      <w:marBottom w:val="0"/>
      <w:divBdr>
        <w:top w:val="none" w:sz="0" w:space="0" w:color="auto"/>
        <w:left w:val="none" w:sz="0" w:space="0" w:color="auto"/>
        <w:bottom w:val="none" w:sz="0" w:space="0" w:color="auto"/>
        <w:right w:val="none" w:sz="0" w:space="0" w:color="auto"/>
      </w:divBdr>
    </w:div>
    <w:div w:id="401681395">
      <w:bodyDiv w:val="1"/>
      <w:marLeft w:val="0"/>
      <w:marRight w:val="0"/>
      <w:marTop w:val="0"/>
      <w:marBottom w:val="0"/>
      <w:divBdr>
        <w:top w:val="none" w:sz="0" w:space="0" w:color="auto"/>
        <w:left w:val="none" w:sz="0" w:space="0" w:color="auto"/>
        <w:bottom w:val="none" w:sz="0" w:space="0" w:color="auto"/>
        <w:right w:val="none" w:sz="0" w:space="0" w:color="auto"/>
      </w:divBdr>
    </w:div>
    <w:div w:id="577057102">
      <w:bodyDiv w:val="1"/>
      <w:marLeft w:val="0"/>
      <w:marRight w:val="0"/>
      <w:marTop w:val="0"/>
      <w:marBottom w:val="0"/>
      <w:divBdr>
        <w:top w:val="none" w:sz="0" w:space="0" w:color="auto"/>
        <w:left w:val="none" w:sz="0" w:space="0" w:color="auto"/>
        <w:bottom w:val="none" w:sz="0" w:space="0" w:color="auto"/>
        <w:right w:val="none" w:sz="0" w:space="0" w:color="auto"/>
      </w:divBdr>
    </w:div>
    <w:div w:id="761492693">
      <w:bodyDiv w:val="1"/>
      <w:marLeft w:val="0"/>
      <w:marRight w:val="0"/>
      <w:marTop w:val="0"/>
      <w:marBottom w:val="0"/>
      <w:divBdr>
        <w:top w:val="none" w:sz="0" w:space="0" w:color="auto"/>
        <w:left w:val="none" w:sz="0" w:space="0" w:color="auto"/>
        <w:bottom w:val="none" w:sz="0" w:space="0" w:color="auto"/>
        <w:right w:val="none" w:sz="0" w:space="0" w:color="auto"/>
      </w:divBdr>
    </w:div>
    <w:div w:id="865603719">
      <w:bodyDiv w:val="1"/>
      <w:marLeft w:val="0"/>
      <w:marRight w:val="0"/>
      <w:marTop w:val="0"/>
      <w:marBottom w:val="0"/>
      <w:divBdr>
        <w:top w:val="none" w:sz="0" w:space="0" w:color="auto"/>
        <w:left w:val="none" w:sz="0" w:space="0" w:color="auto"/>
        <w:bottom w:val="none" w:sz="0" w:space="0" w:color="auto"/>
        <w:right w:val="none" w:sz="0" w:space="0" w:color="auto"/>
      </w:divBdr>
    </w:div>
    <w:div w:id="873007663">
      <w:bodyDiv w:val="1"/>
      <w:marLeft w:val="0"/>
      <w:marRight w:val="0"/>
      <w:marTop w:val="0"/>
      <w:marBottom w:val="0"/>
      <w:divBdr>
        <w:top w:val="none" w:sz="0" w:space="0" w:color="auto"/>
        <w:left w:val="none" w:sz="0" w:space="0" w:color="auto"/>
        <w:bottom w:val="none" w:sz="0" w:space="0" w:color="auto"/>
        <w:right w:val="none" w:sz="0" w:space="0" w:color="auto"/>
      </w:divBdr>
    </w:div>
    <w:div w:id="1533811128">
      <w:bodyDiv w:val="1"/>
      <w:marLeft w:val="0"/>
      <w:marRight w:val="0"/>
      <w:marTop w:val="0"/>
      <w:marBottom w:val="0"/>
      <w:divBdr>
        <w:top w:val="none" w:sz="0" w:space="0" w:color="auto"/>
        <w:left w:val="none" w:sz="0" w:space="0" w:color="auto"/>
        <w:bottom w:val="none" w:sz="0" w:space="0" w:color="auto"/>
        <w:right w:val="none" w:sz="0" w:space="0" w:color="auto"/>
      </w:divBdr>
    </w:div>
    <w:div w:id="1563179029">
      <w:bodyDiv w:val="1"/>
      <w:marLeft w:val="0"/>
      <w:marRight w:val="0"/>
      <w:marTop w:val="0"/>
      <w:marBottom w:val="0"/>
      <w:divBdr>
        <w:top w:val="none" w:sz="0" w:space="0" w:color="auto"/>
        <w:left w:val="none" w:sz="0" w:space="0" w:color="auto"/>
        <w:bottom w:val="none" w:sz="0" w:space="0" w:color="auto"/>
        <w:right w:val="none" w:sz="0" w:space="0" w:color="auto"/>
      </w:divBdr>
    </w:div>
    <w:div w:id="1586105326">
      <w:bodyDiv w:val="1"/>
      <w:marLeft w:val="0"/>
      <w:marRight w:val="0"/>
      <w:marTop w:val="0"/>
      <w:marBottom w:val="0"/>
      <w:divBdr>
        <w:top w:val="none" w:sz="0" w:space="0" w:color="auto"/>
        <w:left w:val="none" w:sz="0" w:space="0" w:color="auto"/>
        <w:bottom w:val="none" w:sz="0" w:space="0" w:color="auto"/>
        <w:right w:val="none" w:sz="0" w:space="0" w:color="auto"/>
      </w:divBdr>
    </w:div>
    <w:div w:id="205858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example.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ca.jp/hub/adjustment.html" TargetMode="External"/><Relationship Id="rId11" Type="http://schemas.microsoft.com/office/2020/10/relationships/intelligence" Target="intelligence2.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橋詰 研太</dc:creator>
  <cp:keywords/>
  <cp:lastModifiedBy>酒井 裕美</cp:lastModifiedBy>
  <cp:revision>45</cp:revision>
  <cp:lastPrinted>2025-07-03T12:54:00Z</cp:lastPrinted>
  <dcterms:created xsi:type="dcterms:W3CDTF">2024-10-11T14:34:00Z</dcterms:created>
  <dcterms:modified xsi:type="dcterms:W3CDTF">2025-07-22T02:16:00Z</dcterms:modified>
</cp:coreProperties>
</file>